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10137"/>
      </w:tblGrid>
      <w:tr w:rsidR="00537D88">
        <w:trPr>
          <w:trHeight w:val="2880"/>
          <w:jc w:val="center"/>
        </w:trPr>
        <w:tc>
          <w:tcPr>
            <w:tcW w:w="5000" w:type="pct"/>
          </w:tcPr>
          <w:p w:rsidR="00537D88" w:rsidRDefault="000C6F6F">
            <w:pPr>
              <w:pStyle w:val="a3"/>
              <w:ind w:firstLine="567"/>
              <w:jc w:val="center"/>
              <w:rPr>
                <w:rFonts w:ascii="Cambria" w:hAnsi="Cambria"/>
                <w:caps/>
              </w:rPr>
            </w:pPr>
            <w:r>
              <w:rPr>
                <w:rFonts w:ascii="Cambria" w:hAnsi="Cambria"/>
                <w:caps/>
                <w:lang w:eastAsia="ru-RU"/>
              </w:rPr>
              <w:t xml:space="preserve"> ИВДИВО ИЗМАИЛ 2496/1984/1472/960/448 АРХЕТИПА ИВАС НИКОНА ИВАС КУТ ХУМИ </w:t>
            </w:r>
          </w:p>
        </w:tc>
      </w:tr>
      <w:tr w:rsidR="00537D88">
        <w:trPr>
          <w:trHeight w:val="1440"/>
          <w:jc w:val="center"/>
        </w:trPr>
        <w:tc>
          <w:tcPr>
            <w:tcW w:w="5000" w:type="pct"/>
            <w:tcBorders>
              <w:bottom w:val="single" w:sz="4" w:space="0" w:color="4F81BD"/>
            </w:tcBorders>
            <w:vAlign w:val="center"/>
          </w:tcPr>
          <w:p w:rsidR="00537D88" w:rsidRDefault="000C6F6F">
            <w:pPr>
              <w:pStyle w:val="a3"/>
              <w:ind w:firstLine="567"/>
              <w:jc w:val="center"/>
              <w:rPr>
                <w:rFonts w:ascii="Cambria" w:hAnsi="Cambria"/>
                <w:sz w:val="80"/>
                <w:szCs w:val="80"/>
              </w:rPr>
            </w:pPr>
            <w:r>
              <w:rPr>
                <w:rFonts w:ascii="Times New Roman" w:hAnsi="Times New Roman" w:cs="Times New Roman"/>
                <w:color w:val="0070C0"/>
                <w:sz w:val="52"/>
                <w:szCs w:val="52"/>
              </w:rPr>
              <w:t>Третий курс Синтеза Ипостаси Изначально Вышестоящего Отца</w:t>
            </w:r>
          </w:p>
        </w:tc>
      </w:tr>
      <w:tr w:rsidR="00537D88">
        <w:trPr>
          <w:trHeight w:val="720"/>
          <w:jc w:val="center"/>
        </w:trPr>
        <w:tc>
          <w:tcPr>
            <w:tcW w:w="5000" w:type="pct"/>
            <w:tcBorders>
              <w:top w:val="single" w:sz="4" w:space="0" w:color="4F81BD"/>
            </w:tcBorders>
            <w:vAlign w:val="center"/>
          </w:tcPr>
          <w:p w:rsidR="00537D88" w:rsidRDefault="000C6F6F">
            <w:pPr>
              <w:spacing w:after="0" w:line="240" w:lineRule="auto"/>
              <w:ind w:right="-170"/>
              <w:jc w:val="both"/>
              <w:rPr>
                <w:rFonts w:ascii="Times New Roman" w:hAnsi="Times New Roman"/>
                <w:b/>
                <w:color w:val="FF0000"/>
                <w:sz w:val="32"/>
                <w:szCs w:val="32"/>
              </w:rPr>
            </w:pPr>
            <w:r>
              <w:rPr>
                <w:rFonts w:ascii="Times New Roman" w:hAnsi="Times New Roman"/>
                <w:b/>
                <w:color w:val="FF0000"/>
                <w:sz w:val="32"/>
                <w:szCs w:val="32"/>
              </w:rPr>
              <w:t>45 Синтез Изначально Вышестоящего Отца</w:t>
            </w:r>
          </w:p>
          <w:p w:rsidR="00537D88" w:rsidRDefault="000C6F6F">
            <w:pPr>
              <w:spacing w:after="0" w:line="240" w:lineRule="auto"/>
              <w:rPr>
                <w:rFonts w:ascii="Times New Roman" w:hAnsi="Times New Roman"/>
                <w:b/>
                <w:color w:val="7030A0"/>
                <w:sz w:val="32"/>
                <w:szCs w:val="32"/>
              </w:rPr>
            </w:pPr>
            <w:r>
              <w:rPr>
                <w:rFonts w:ascii="Times New Roman" w:hAnsi="Times New Roman"/>
                <w:b/>
                <w:bCs/>
                <w:color w:val="7030A0"/>
                <w:sz w:val="32"/>
                <w:szCs w:val="32"/>
              </w:rPr>
              <w:t>Культура Отец-Человек-Субъекта Изначально Вышестоящего Отца.</w:t>
            </w:r>
            <w:r>
              <w:rPr>
                <w:rFonts w:ascii="Times New Roman" w:hAnsi="Times New Roman"/>
                <w:b/>
                <w:color w:val="7030A0"/>
                <w:sz w:val="32"/>
                <w:szCs w:val="32"/>
              </w:rPr>
              <w:t xml:space="preserve"> Всеединый Владыка</w:t>
            </w:r>
            <w:r>
              <w:rPr>
                <w:rFonts w:ascii="Times New Roman" w:hAnsi="Times New Roman"/>
                <w:b/>
                <w:bCs/>
                <w:color w:val="7030A0"/>
                <w:sz w:val="32"/>
                <w:szCs w:val="32"/>
              </w:rPr>
              <w:t>Изначально Вышестоящего Отца</w:t>
            </w:r>
            <w:r>
              <w:rPr>
                <w:rFonts w:ascii="Times New Roman" w:hAnsi="Times New Roman"/>
                <w:b/>
                <w:color w:val="7030A0"/>
                <w:sz w:val="32"/>
                <w:szCs w:val="32"/>
              </w:rPr>
              <w:t xml:space="preserve">. </w:t>
            </w:r>
          </w:p>
          <w:p w:rsidR="00537D88" w:rsidRDefault="000C6F6F">
            <w:pPr>
              <w:spacing w:after="0" w:line="240" w:lineRule="auto"/>
              <w:rPr>
                <w:rFonts w:ascii="Times New Roman" w:hAnsi="Times New Roman"/>
                <w:b/>
                <w:bCs/>
                <w:color w:val="7030A0"/>
                <w:sz w:val="32"/>
                <w:szCs w:val="32"/>
              </w:rPr>
            </w:pPr>
            <w:r>
              <w:rPr>
                <w:rFonts w:ascii="Times New Roman" w:hAnsi="Times New Roman"/>
                <w:b/>
                <w:color w:val="7030A0"/>
                <w:sz w:val="32"/>
                <w:szCs w:val="32"/>
              </w:rPr>
              <w:t>Память Отца-человек-субъекта</w:t>
            </w:r>
            <w:r>
              <w:rPr>
                <w:rFonts w:ascii="Times New Roman" w:hAnsi="Times New Roman"/>
                <w:b/>
                <w:bCs/>
                <w:color w:val="7030A0"/>
                <w:sz w:val="32"/>
                <w:szCs w:val="32"/>
              </w:rPr>
              <w:t xml:space="preserve">. </w:t>
            </w:r>
            <w:r>
              <w:rPr>
                <w:rFonts w:ascii="Times New Roman" w:eastAsia="Calibri" w:hAnsi="Times New Roman"/>
                <w:b/>
                <w:bCs/>
                <w:color w:val="7030A0"/>
                <w:sz w:val="32"/>
                <w:szCs w:val="32"/>
              </w:rPr>
              <w:t>Соль-ИВДИВО Всеедина</w:t>
            </w:r>
            <w:r>
              <w:rPr>
                <w:rFonts w:ascii="Times New Roman" w:hAnsi="Times New Roman"/>
                <w:b/>
                <w:bCs/>
                <w:color w:val="7030A0"/>
                <w:sz w:val="32"/>
                <w:szCs w:val="32"/>
              </w:rPr>
              <w:t>Изначально Вышестоящего Отца.</w:t>
            </w:r>
          </w:p>
          <w:p w:rsidR="00537D88" w:rsidRDefault="00537D88">
            <w:pPr>
              <w:pStyle w:val="a3"/>
              <w:ind w:firstLine="567"/>
              <w:rPr>
                <w:rFonts w:ascii="Times New Roman" w:eastAsia="Times New Roman" w:hAnsi="Times New Roman" w:cs="Times New Roman"/>
                <w:b/>
                <w:bCs/>
                <w:color w:val="7030A0"/>
                <w:sz w:val="32"/>
                <w:szCs w:val="32"/>
              </w:rPr>
            </w:pPr>
          </w:p>
          <w:p w:rsidR="00537D88" w:rsidRDefault="00537D88">
            <w:pPr>
              <w:pStyle w:val="a3"/>
              <w:ind w:firstLine="567"/>
              <w:jc w:val="center"/>
              <w:rPr>
                <w:rFonts w:ascii="Times New Roman" w:eastAsia="Times New Roman" w:hAnsi="Times New Roman" w:cs="Times New Roman"/>
                <w:b/>
                <w:color w:val="7030A0"/>
                <w:sz w:val="40"/>
                <w:szCs w:val="40"/>
              </w:rPr>
            </w:pPr>
          </w:p>
          <w:p w:rsidR="00537D88" w:rsidRDefault="00537D88">
            <w:pPr>
              <w:pStyle w:val="a3"/>
              <w:ind w:firstLine="567"/>
              <w:jc w:val="center"/>
              <w:rPr>
                <w:rFonts w:ascii="Cambria" w:hAnsi="Cambria"/>
                <w:sz w:val="44"/>
                <w:szCs w:val="44"/>
              </w:rPr>
            </w:pPr>
          </w:p>
        </w:tc>
      </w:tr>
      <w:tr w:rsidR="00537D88">
        <w:trPr>
          <w:trHeight w:val="360"/>
          <w:jc w:val="center"/>
        </w:trPr>
        <w:tc>
          <w:tcPr>
            <w:tcW w:w="5000" w:type="pct"/>
            <w:vAlign w:val="center"/>
          </w:tcPr>
          <w:p w:rsidR="00537D88" w:rsidRDefault="000C6F6F">
            <w:pPr>
              <w:pStyle w:val="a3"/>
              <w:ind w:firstLine="567"/>
              <w:jc w:val="center"/>
              <w:rPr>
                <w:rFonts w:ascii="Times New Roman" w:hAnsi="Times New Roman" w:cs="Times New Roman"/>
                <w:b/>
              </w:rPr>
            </w:pPr>
            <w:r>
              <w:rPr>
                <w:rFonts w:ascii="Times New Roman" w:hAnsi="Times New Roman" w:cs="Times New Roman"/>
                <w:b/>
              </w:rPr>
              <w:t>КУТ ХУМИ</w:t>
            </w:r>
          </w:p>
        </w:tc>
      </w:tr>
      <w:tr w:rsidR="00537D88">
        <w:trPr>
          <w:trHeight w:val="360"/>
          <w:jc w:val="center"/>
        </w:trPr>
        <w:tc>
          <w:tcPr>
            <w:tcW w:w="5000" w:type="pct"/>
            <w:vAlign w:val="center"/>
          </w:tcPr>
          <w:p w:rsidR="00537D88" w:rsidRDefault="000C6F6F">
            <w:pPr>
              <w:pStyle w:val="a3"/>
              <w:ind w:firstLine="567"/>
              <w:jc w:val="center"/>
              <w:rPr>
                <w:b/>
                <w:bCs/>
              </w:rPr>
            </w:pPr>
            <w:r>
              <w:rPr>
                <w:rFonts w:ascii="Times New Roman" w:hAnsi="Times New Roman" w:cs="Times New Roman"/>
                <w:b/>
                <w:bCs/>
              </w:rPr>
              <w:t>ШИНКАРЕНКО ТАТЬЯНА</w:t>
            </w:r>
          </w:p>
        </w:tc>
      </w:tr>
      <w:tr w:rsidR="00537D88">
        <w:trPr>
          <w:trHeight w:val="360"/>
          <w:jc w:val="center"/>
        </w:trPr>
        <w:tc>
          <w:tcPr>
            <w:tcW w:w="5000" w:type="pct"/>
            <w:vAlign w:val="center"/>
          </w:tcPr>
          <w:p w:rsidR="00537D88" w:rsidRDefault="000C6F6F">
            <w:pPr>
              <w:pStyle w:val="a3"/>
              <w:ind w:firstLine="567"/>
              <w:jc w:val="center"/>
              <w:rPr>
                <w:b/>
                <w:bCs/>
              </w:rPr>
            </w:pPr>
            <w:r>
              <w:rPr>
                <w:rFonts w:ascii="Times New Roman" w:hAnsi="Times New Roman" w:cs="Times New Roman"/>
                <w:b/>
                <w:bCs/>
                <w:sz w:val="24"/>
                <w:szCs w:val="24"/>
              </w:rPr>
              <w:t>16.11.2024</w:t>
            </w:r>
          </w:p>
        </w:tc>
      </w:tr>
    </w:tbl>
    <w:p w:rsidR="00537D88" w:rsidRDefault="000C6F6F">
      <w:pPr>
        <w:ind w:firstLine="567"/>
        <w:rPr>
          <w:rFonts w:ascii="Times New Roman" w:hAnsi="Times New Roman" w:cs="Times New Roman"/>
          <w:b/>
        </w:rPr>
      </w:pPr>
      <w:r>
        <w:rPr>
          <w:rFonts w:ascii="Times New Roman" w:hAnsi="Times New Roman" w:cs="Times New Roman"/>
          <w:b/>
        </w:rPr>
        <w:t>17.11.2024.</w:t>
      </w:r>
    </w:p>
    <w:p w:rsidR="00537D88" w:rsidRDefault="00537D88">
      <w:pPr>
        <w:spacing w:after="0" w:line="240" w:lineRule="auto"/>
        <w:ind w:firstLine="680"/>
        <w:rPr>
          <w:sz w:val="24"/>
          <w:szCs w:val="24"/>
        </w:rPr>
      </w:pPr>
    </w:p>
    <w:p w:rsidR="00537D88" w:rsidRPr="004C2B0F" w:rsidRDefault="000C6F6F">
      <w:pPr>
        <w:spacing w:after="0" w:line="240" w:lineRule="auto"/>
        <w:rPr>
          <w:rFonts w:ascii="Times New Roman" w:eastAsia="Calibri" w:hAnsi="Times New Roman"/>
          <w:b/>
          <w:color w:val="FF0000"/>
          <w:sz w:val="18"/>
          <w:szCs w:val="18"/>
        </w:rPr>
      </w:pPr>
      <w:r w:rsidRPr="004C2B0F">
        <w:rPr>
          <w:rFonts w:ascii="Times New Roman" w:hAnsi="Times New Roman"/>
          <w:color w:val="FF0000"/>
          <w:sz w:val="18"/>
          <w:szCs w:val="18"/>
        </w:rPr>
        <w:t>Изначально Вышестоящий Отец</w:t>
      </w:r>
    </w:p>
    <w:p w:rsidR="00537D88" w:rsidRPr="004C2B0F" w:rsidRDefault="000C6F6F">
      <w:pPr>
        <w:spacing w:after="0" w:line="240" w:lineRule="auto"/>
        <w:rPr>
          <w:rFonts w:ascii="Times New Roman" w:eastAsia="Calibri" w:hAnsi="Times New Roman"/>
          <w:color w:val="FF0000"/>
          <w:sz w:val="18"/>
          <w:szCs w:val="18"/>
        </w:rPr>
      </w:pPr>
      <w:r w:rsidRPr="004C2B0F">
        <w:rPr>
          <w:rFonts w:ascii="Times New Roman" w:hAnsi="Times New Roman"/>
          <w:color w:val="FF0000"/>
          <w:sz w:val="18"/>
          <w:szCs w:val="18"/>
        </w:rPr>
        <w:t xml:space="preserve">Изначально Вышестоящий Аватар Синтеза Изначально Вышестоящего Отца </w:t>
      </w:r>
      <w:r w:rsidRPr="004C2B0F">
        <w:rPr>
          <w:rFonts w:ascii="Times New Roman" w:hAnsi="Times New Roman"/>
          <w:sz w:val="18"/>
          <w:szCs w:val="18"/>
        </w:rPr>
        <w:t xml:space="preserve">Кут Хуми </w:t>
      </w:r>
      <w:r w:rsidRPr="004C2B0F">
        <w:rPr>
          <w:rFonts w:ascii="Times New Roman" w:hAnsi="Times New Roman"/>
          <w:color w:val="FF0000"/>
          <w:sz w:val="18"/>
          <w:szCs w:val="18"/>
        </w:rPr>
        <w:t>Синтез Синтеза Изначально Вышестоящего Отца</w:t>
      </w:r>
    </w:p>
    <w:p w:rsidR="00537D88" w:rsidRPr="004C2B0F" w:rsidRDefault="000C6F6F">
      <w:pPr>
        <w:spacing w:after="0" w:line="240" w:lineRule="auto"/>
        <w:rPr>
          <w:rFonts w:ascii="Times New Roman" w:eastAsia="Calibri" w:hAnsi="Times New Roman"/>
          <w:b/>
          <w:bCs/>
          <w:color w:val="7030A0"/>
          <w:sz w:val="18"/>
          <w:szCs w:val="18"/>
        </w:rPr>
      </w:pPr>
      <w:r w:rsidRPr="004C2B0F">
        <w:rPr>
          <w:rFonts w:ascii="Times New Roman" w:eastAsia="Calibri" w:hAnsi="Times New Roman"/>
          <w:b/>
          <w:bCs/>
          <w:color w:val="0070C0"/>
          <w:sz w:val="18"/>
          <w:szCs w:val="18"/>
        </w:rPr>
        <w:t>Изначально Вышестоящий Дом Изначально Вышестоящего Отца</w:t>
      </w:r>
    </w:p>
    <w:p w:rsidR="00537D88" w:rsidRPr="004C2B0F" w:rsidRDefault="000C6F6F">
      <w:pPr>
        <w:spacing w:after="0" w:line="240" w:lineRule="auto"/>
        <w:rPr>
          <w:rFonts w:ascii="Times New Roman" w:hAnsi="Times New Roman"/>
          <w:color w:val="FF0000"/>
          <w:sz w:val="18"/>
          <w:szCs w:val="18"/>
        </w:rPr>
      </w:pPr>
      <w:r w:rsidRPr="004C2B0F">
        <w:rPr>
          <w:rFonts w:ascii="Times New Roman" w:eastAsia="Calibri" w:hAnsi="Times New Roman"/>
          <w:sz w:val="18"/>
          <w:szCs w:val="18"/>
        </w:rPr>
        <w:t>448. 64. ИВДИВО Отец-человек-субъекта Отец-человек-землянина</w:t>
      </w:r>
    </w:p>
    <w:p w:rsidR="00537D88" w:rsidRPr="004C2B0F" w:rsidRDefault="000C6F6F">
      <w:pPr>
        <w:pStyle w:val="a7"/>
        <w:numPr>
          <w:ilvl w:val="0"/>
          <w:numId w:val="1"/>
        </w:numPr>
        <w:spacing w:after="0" w:line="240" w:lineRule="auto"/>
        <w:ind w:left="360"/>
        <w:rPr>
          <w:color w:val="0070C0"/>
          <w:sz w:val="18"/>
          <w:szCs w:val="18"/>
        </w:rPr>
      </w:pPr>
      <w:r w:rsidRPr="004C2B0F">
        <w:rPr>
          <w:color w:val="0070C0"/>
          <w:sz w:val="18"/>
          <w:szCs w:val="18"/>
        </w:rPr>
        <w:t>Стяжание Архетипической Всеедины номера синтеза курса, архетипических октавы и метагалактики в продолжении курсов, горизонтом номера Синтеза ИВО:</w:t>
      </w:r>
    </w:p>
    <w:p w:rsidR="00537D88" w:rsidRPr="004C2B0F" w:rsidRDefault="000C6F6F">
      <w:pPr>
        <w:numPr>
          <w:ilvl w:val="0"/>
          <w:numId w:val="2"/>
        </w:numPr>
        <w:spacing w:after="0" w:line="240" w:lineRule="auto"/>
        <w:ind w:left="530"/>
        <w:contextualSpacing/>
        <w:rPr>
          <w:rFonts w:ascii="Times New Roman" w:hAnsi="Times New Roman"/>
          <w:color w:val="002060"/>
          <w:sz w:val="18"/>
          <w:szCs w:val="18"/>
        </w:rPr>
      </w:pPr>
      <w:r w:rsidRPr="004C2B0F">
        <w:rPr>
          <w:rFonts w:ascii="Times New Roman" w:hAnsi="Times New Roman"/>
          <w:color w:val="002060"/>
          <w:sz w:val="18"/>
          <w:szCs w:val="18"/>
        </w:rPr>
        <w:t>Рождением Свыше в архетипической: метагалактике, октаве, всеедине</w:t>
      </w:r>
    </w:p>
    <w:p w:rsidR="00537D88" w:rsidRPr="004C2B0F" w:rsidRDefault="000C6F6F">
      <w:pPr>
        <w:numPr>
          <w:ilvl w:val="0"/>
          <w:numId w:val="2"/>
        </w:numPr>
        <w:spacing w:after="0" w:line="240" w:lineRule="auto"/>
        <w:ind w:left="530"/>
        <w:contextualSpacing/>
        <w:rPr>
          <w:rFonts w:ascii="Times New Roman" w:hAnsi="Times New Roman"/>
          <w:color w:val="002060"/>
          <w:sz w:val="18"/>
          <w:szCs w:val="18"/>
        </w:rPr>
      </w:pPr>
      <w:r w:rsidRPr="004C2B0F">
        <w:rPr>
          <w:rFonts w:ascii="Times New Roman" w:hAnsi="Times New Roman"/>
          <w:color w:val="002060"/>
          <w:sz w:val="18"/>
          <w:szCs w:val="18"/>
        </w:rPr>
        <w:t>Новым Рождением количеством/качеством Ядер Огня Синтеза архетипической: метагалактике, октаве, всеедине:</w:t>
      </w:r>
    </w:p>
    <w:p w:rsidR="00537D88" w:rsidRPr="004C2B0F" w:rsidRDefault="000C6F6F">
      <w:pPr>
        <w:spacing w:after="0" w:line="240" w:lineRule="auto"/>
        <w:ind w:left="530"/>
        <w:contextualSpacing/>
        <w:rPr>
          <w:rFonts w:ascii="Times New Roman" w:hAnsi="Times New Roman"/>
          <w:color w:val="002060"/>
          <w:sz w:val="18"/>
          <w:szCs w:val="18"/>
        </w:rPr>
      </w:pPr>
      <w:r w:rsidRPr="004C2B0F">
        <w:rPr>
          <w:rFonts w:ascii="Times New Roman" w:hAnsi="Times New Roman"/>
          <w:color w:val="002060"/>
          <w:sz w:val="18"/>
          <w:szCs w:val="18"/>
        </w:rPr>
        <w:t>- всех видов организации материи:5.070.602.400.912.917.605.986.812.821.504 соль-ивдиво реальностей Соль-ИВДИВО Метагалактики Человек-Служащего</w:t>
      </w:r>
    </w:p>
    <w:p w:rsidR="00537D88" w:rsidRPr="004C2B0F" w:rsidRDefault="000C6F6F">
      <w:pPr>
        <w:spacing w:after="0" w:line="240" w:lineRule="auto"/>
        <w:ind w:left="530"/>
        <w:contextualSpacing/>
        <w:rPr>
          <w:rFonts w:ascii="Times New Roman" w:hAnsi="Times New Roman"/>
          <w:color w:val="002060"/>
          <w:sz w:val="18"/>
          <w:szCs w:val="18"/>
        </w:rPr>
      </w:pPr>
      <w:r w:rsidRPr="004C2B0F">
        <w:rPr>
          <w:rFonts w:ascii="Times New Roman" w:hAnsi="Times New Roman"/>
          <w:color w:val="002060"/>
          <w:sz w:val="18"/>
          <w:szCs w:val="18"/>
        </w:rPr>
        <w:t>- 1048576 Октавных Метагалактик</w:t>
      </w:r>
    </w:p>
    <w:p w:rsidR="00537D88" w:rsidRPr="004C2B0F" w:rsidRDefault="000C6F6F">
      <w:pPr>
        <w:spacing w:after="0" w:line="240" w:lineRule="auto"/>
        <w:ind w:left="530"/>
        <w:contextualSpacing/>
        <w:rPr>
          <w:rFonts w:ascii="Times New Roman" w:hAnsi="Times New Roman"/>
          <w:color w:val="002060"/>
          <w:sz w:val="18"/>
          <w:szCs w:val="18"/>
        </w:rPr>
      </w:pPr>
      <w:r w:rsidRPr="004C2B0F">
        <w:rPr>
          <w:rFonts w:ascii="Times New Roman" w:hAnsi="Times New Roman"/>
          <w:color w:val="002060"/>
          <w:sz w:val="18"/>
          <w:szCs w:val="18"/>
        </w:rPr>
        <w:t>- 2048 Всеединых Октав</w:t>
      </w:r>
    </w:p>
    <w:p w:rsidR="00537D88" w:rsidRPr="004C2B0F" w:rsidRDefault="000C6F6F">
      <w:pPr>
        <w:numPr>
          <w:ilvl w:val="0"/>
          <w:numId w:val="2"/>
        </w:numPr>
        <w:spacing w:after="0" w:line="240" w:lineRule="auto"/>
        <w:ind w:left="530"/>
        <w:contextualSpacing/>
        <w:rPr>
          <w:rFonts w:ascii="Times New Roman" w:hAnsi="Times New Roman"/>
          <w:color w:val="002060"/>
          <w:sz w:val="18"/>
          <w:szCs w:val="18"/>
        </w:rPr>
      </w:pPr>
      <w:r w:rsidRPr="004C2B0F">
        <w:rPr>
          <w:rFonts w:ascii="Times New Roman" w:hAnsi="Times New Roman"/>
          <w:color w:val="002060"/>
          <w:sz w:val="18"/>
          <w:szCs w:val="18"/>
        </w:rPr>
        <w:t>Стяжание 5120 синтез-частей, преображение Ядер Абсолюта ИВО и Абсолюта ФА подготовки каждого</w:t>
      </w:r>
    </w:p>
    <w:p w:rsidR="00537D88" w:rsidRPr="004C2B0F" w:rsidRDefault="000C6F6F">
      <w:pPr>
        <w:numPr>
          <w:ilvl w:val="0"/>
          <w:numId w:val="2"/>
        </w:numPr>
        <w:spacing w:after="0" w:line="240" w:lineRule="auto"/>
        <w:ind w:left="530"/>
        <w:contextualSpacing/>
        <w:rPr>
          <w:rFonts w:ascii="Times New Roman" w:hAnsi="Times New Roman"/>
          <w:color w:val="002060"/>
          <w:sz w:val="18"/>
          <w:szCs w:val="18"/>
        </w:rPr>
      </w:pPr>
      <w:r w:rsidRPr="004C2B0F">
        <w:rPr>
          <w:rFonts w:ascii="Times New Roman" w:hAnsi="Times New Roman"/>
          <w:color w:val="002060"/>
          <w:sz w:val="18"/>
          <w:szCs w:val="18"/>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rsidR="00537D88" w:rsidRPr="004C2B0F" w:rsidRDefault="000C6F6F">
      <w:pPr>
        <w:numPr>
          <w:ilvl w:val="0"/>
          <w:numId w:val="2"/>
        </w:numPr>
        <w:spacing w:after="0" w:line="240" w:lineRule="auto"/>
        <w:ind w:left="530"/>
        <w:contextualSpacing/>
        <w:rPr>
          <w:rFonts w:ascii="Times New Roman" w:hAnsi="Times New Roman"/>
          <w:color w:val="002060"/>
          <w:sz w:val="18"/>
          <w:szCs w:val="18"/>
        </w:rPr>
      </w:pPr>
      <w:r w:rsidRPr="004C2B0F">
        <w:rPr>
          <w:rFonts w:ascii="Times New Roman" w:hAnsi="Times New Roman"/>
          <w:color w:val="002060"/>
          <w:sz w:val="18"/>
          <w:szCs w:val="18"/>
        </w:rPr>
        <w:t>Тела Человека/Посвящённого/Служащего/Ипостаси курса Синтеза ИВО частей Архетипов ИВДИВО</w:t>
      </w:r>
    </w:p>
    <w:p w:rsidR="00537D88" w:rsidRPr="004C2B0F" w:rsidRDefault="000C6F6F">
      <w:pPr>
        <w:numPr>
          <w:ilvl w:val="0"/>
          <w:numId w:val="2"/>
        </w:numPr>
        <w:spacing w:after="0" w:line="240" w:lineRule="auto"/>
        <w:ind w:left="530"/>
        <w:contextualSpacing/>
        <w:rPr>
          <w:rFonts w:ascii="Times New Roman" w:hAnsi="Times New Roman"/>
          <w:color w:val="002060"/>
          <w:sz w:val="18"/>
          <w:szCs w:val="18"/>
        </w:rPr>
      </w:pPr>
      <w:r w:rsidRPr="004C2B0F">
        <w:rPr>
          <w:rFonts w:ascii="Times New Roman" w:hAnsi="Times New Roman"/>
          <w:color w:val="002060"/>
          <w:sz w:val="18"/>
          <w:szCs w:val="18"/>
        </w:rPr>
        <w:t>Стяжание пяти жизней - Человеческой, Посвящённого, Служащего, Ипостаси и ивдивной жизни Архетипов ИВДИВО</w:t>
      </w:r>
    </w:p>
    <w:p w:rsidR="00537D88" w:rsidRPr="004C2B0F" w:rsidRDefault="000C6F6F">
      <w:pPr>
        <w:numPr>
          <w:ilvl w:val="0"/>
          <w:numId w:val="3"/>
        </w:numPr>
        <w:spacing w:after="0" w:line="240" w:lineRule="auto"/>
        <w:ind w:left="530"/>
        <w:contextualSpacing/>
        <w:rPr>
          <w:rFonts w:ascii="Times New Roman" w:hAnsi="Times New Roman"/>
          <w:color w:val="002060"/>
          <w:sz w:val="18"/>
          <w:szCs w:val="18"/>
        </w:rPr>
      </w:pPr>
      <w:r w:rsidRPr="004C2B0F">
        <w:rPr>
          <w:rFonts w:ascii="Times New Roman" w:hAnsi="Times New Roman"/>
          <w:color w:val="002060"/>
          <w:sz w:val="18"/>
          <w:szCs w:val="18"/>
        </w:rPr>
        <w:t>Стяжание Космических: Сил, Магнитов, Столпов, ИВДИВО архетипов ИВДИВО</w:t>
      </w:r>
    </w:p>
    <w:p w:rsidR="00537D88" w:rsidRPr="004C2B0F" w:rsidRDefault="000C6F6F">
      <w:pPr>
        <w:numPr>
          <w:ilvl w:val="0"/>
          <w:numId w:val="3"/>
        </w:numPr>
        <w:spacing w:after="0" w:line="240" w:lineRule="auto"/>
        <w:ind w:left="530"/>
        <w:contextualSpacing/>
        <w:rPr>
          <w:rFonts w:ascii="Times New Roman" w:hAnsi="Times New Roman"/>
          <w:color w:val="002060"/>
          <w:sz w:val="18"/>
          <w:szCs w:val="18"/>
        </w:rPr>
      </w:pPr>
      <w:r w:rsidRPr="004C2B0F">
        <w:rPr>
          <w:rFonts w:ascii="Times New Roman" w:hAnsi="Times New Roman"/>
          <w:color w:val="002060"/>
          <w:sz w:val="18"/>
          <w:szCs w:val="18"/>
        </w:rPr>
        <w:t>Наделение Ядром Синтеза и Частью ИВАС Кут Хуми</w:t>
      </w:r>
    </w:p>
    <w:p w:rsidR="00537D88" w:rsidRPr="004C2B0F" w:rsidRDefault="000C6F6F">
      <w:pPr>
        <w:numPr>
          <w:ilvl w:val="0"/>
          <w:numId w:val="3"/>
        </w:numPr>
        <w:spacing w:after="0" w:line="240" w:lineRule="auto"/>
        <w:ind w:left="530"/>
        <w:contextualSpacing/>
        <w:rPr>
          <w:rFonts w:ascii="Times New Roman" w:hAnsi="Times New Roman"/>
          <w:color w:val="002060"/>
          <w:sz w:val="18"/>
          <w:szCs w:val="18"/>
        </w:rPr>
      </w:pPr>
      <w:r w:rsidRPr="004C2B0F">
        <w:rPr>
          <w:rFonts w:ascii="Times New Roman" w:hAnsi="Times New Roman"/>
          <w:color w:val="002060"/>
          <w:sz w:val="18"/>
          <w:szCs w:val="18"/>
        </w:rPr>
        <w:t>Наделение Ядром Синтеза и Частью Изначально Вышестоящего Отца</w:t>
      </w:r>
    </w:p>
    <w:p w:rsidR="00537D88" w:rsidRPr="004C2B0F" w:rsidRDefault="000C6F6F">
      <w:pPr>
        <w:numPr>
          <w:ilvl w:val="0"/>
          <w:numId w:val="3"/>
        </w:numPr>
        <w:spacing w:after="0" w:line="240" w:lineRule="auto"/>
        <w:ind w:left="530"/>
        <w:contextualSpacing/>
        <w:rPr>
          <w:rFonts w:ascii="Times New Roman" w:hAnsi="Times New Roman"/>
          <w:color w:val="002060"/>
          <w:sz w:val="18"/>
          <w:szCs w:val="18"/>
        </w:rPr>
      </w:pPr>
      <w:r w:rsidRPr="004C2B0F">
        <w:rPr>
          <w:rFonts w:ascii="Times New Roman" w:hAnsi="Times New Roman"/>
          <w:color w:val="002060"/>
          <w:sz w:val="18"/>
          <w:szCs w:val="18"/>
        </w:rPr>
        <w:t>Трансляция всех имеющихся Подготовок, Компетенций, Полномочий, Реализации и Степени Суперизвечности каждого в Архетип ИВДИВО</w:t>
      </w:r>
    </w:p>
    <w:p w:rsidR="00537D88" w:rsidRPr="004C2B0F" w:rsidRDefault="000C6F6F">
      <w:pPr>
        <w:numPr>
          <w:ilvl w:val="0"/>
          <w:numId w:val="3"/>
        </w:numPr>
        <w:spacing w:after="0" w:line="240" w:lineRule="auto"/>
        <w:ind w:left="530"/>
        <w:contextualSpacing/>
        <w:rPr>
          <w:rFonts w:ascii="Times New Roman" w:hAnsi="Times New Roman"/>
          <w:color w:val="002060"/>
          <w:sz w:val="18"/>
          <w:szCs w:val="18"/>
        </w:rPr>
      </w:pPr>
      <w:r w:rsidRPr="004C2B0F">
        <w:rPr>
          <w:rFonts w:ascii="Times New Roman" w:hAnsi="Times New Roman"/>
          <w:color w:val="002060"/>
          <w:sz w:val="18"/>
          <w:szCs w:val="18"/>
        </w:rPr>
        <w:lastRenderedPageBreak/>
        <w:t>Трансляция 4 ИВДИВО-зданий каждого (частного и трёх мировых) в Архетипы ИВДИВО</w:t>
      </w:r>
    </w:p>
    <w:p w:rsidR="00537D88" w:rsidRPr="004C2B0F" w:rsidRDefault="000C6F6F">
      <w:pPr>
        <w:numPr>
          <w:ilvl w:val="0"/>
          <w:numId w:val="3"/>
        </w:numPr>
        <w:spacing w:after="0" w:line="240" w:lineRule="auto"/>
        <w:ind w:left="530"/>
        <w:contextualSpacing/>
        <w:rPr>
          <w:rFonts w:ascii="Times New Roman" w:hAnsi="Times New Roman"/>
          <w:color w:val="002060"/>
          <w:sz w:val="18"/>
          <w:szCs w:val="18"/>
        </w:rPr>
      </w:pPr>
      <w:r w:rsidRPr="004C2B0F">
        <w:rPr>
          <w:rFonts w:ascii="Times New Roman" w:hAnsi="Times New Roman"/>
          <w:color w:val="002060"/>
          <w:sz w:val="18"/>
          <w:szCs w:val="18"/>
        </w:rPr>
        <w:t>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w:t>
      </w:r>
    </w:p>
    <w:p w:rsidR="00537D88" w:rsidRPr="004C2B0F" w:rsidRDefault="000C6F6F">
      <w:pPr>
        <w:numPr>
          <w:ilvl w:val="0"/>
          <w:numId w:val="1"/>
        </w:numPr>
        <w:spacing w:after="0" w:line="240" w:lineRule="auto"/>
        <w:ind w:left="360"/>
        <w:contextualSpacing/>
        <w:rPr>
          <w:rFonts w:ascii="Times New Roman" w:hAnsi="Times New Roman"/>
          <w:color w:val="002060"/>
          <w:sz w:val="18"/>
          <w:szCs w:val="18"/>
        </w:rPr>
      </w:pPr>
      <w:r w:rsidRPr="004C2B0F">
        <w:rPr>
          <w:rFonts w:ascii="Times New Roman" w:hAnsi="Times New Roman"/>
          <w:color w:val="002060"/>
          <w:sz w:val="18"/>
          <w:szCs w:val="18"/>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537D88" w:rsidRPr="004C2B0F" w:rsidRDefault="000C6F6F">
      <w:pPr>
        <w:numPr>
          <w:ilvl w:val="0"/>
          <w:numId w:val="1"/>
        </w:numPr>
        <w:spacing w:after="0" w:line="240" w:lineRule="auto"/>
        <w:ind w:left="360"/>
        <w:contextualSpacing/>
        <w:rPr>
          <w:rFonts w:ascii="Times New Roman" w:hAnsi="Times New Roman"/>
          <w:color w:val="002060"/>
          <w:sz w:val="18"/>
          <w:szCs w:val="18"/>
        </w:rPr>
      </w:pPr>
      <w:r w:rsidRPr="004C2B0F">
        <w:rPr>
          <w:rFonts w:ascii="Times New Roman" w:hAnsi="Times New Roman"/>
          <w:color w:val="002060"/>
          <w:sz w:val="18"/>
          <w:szCs w:val="18"/>
        </w:rPr>
        <w:t>Стяжание:</w:t>
      </w:r>
    </w:p>
    <w:p w:rsidR="00537D88" w:rsidRPr="004C2B0F" w:rsidRDefault="000C6F6F">
      <w:pPr>
        <w:pStyle w:val="a7"/>
        <w:numPr>
          <w:ilvl w:val="0"/>
          <w:numId w:val="14"/>
        </w:numPr>
        <w:spacing w:after="0" w:line="240" w:lineRule="auto"/>
        <w:rPr>
          <w:color w:val="002060"/>
          <w:sz w:val="18"/>
          <w:szCs w:val="18"/>
        </w:rPr>
      </w:pPr>
      <w:r w:rsidRPr="004C2B0F">
        <w:rPr>
          <w:color w:val="002060"/>
          <w:sz w:val="18"/>
          <w:szCs w:val="18"/>
        </w:rPr>
        <w:t xml:space="preserve">1.267.650.600.228.229.401.496.703.205.376 Ипостасных, 1.267.650.600.228.229.401.496.703.205.376 Трансвизорных и 1.267.650.600.228.229.401.496.703.205.376 Синтезтел каждого в Архетипической Метагалактике, </w:t>
      </w:r>
    </w:p>
    <w:p w:rsidR="00537D88" w:rsidRPr="004C2B0F" w:rsidRDefault="000C6F6F">
      <w:pPr>
        <w:pStyle w:val="a7"/>
        <w:numPr>
          <w:ilvl w:val="0"/>
          <w:numId w:val="14"/>
        </w:numPr>
        <w:spacing w:after="0" w:line="240" w:lineRule="auto"/>
        <w:rPr>
          <w:color w:val="002060"/>
          <w:sz w:val="18"/>
          <w:szCs w:val="18"/>
        </w:rPr>
      </w:pPr>
      <w:r w:rsidRPr="004C2B0F">
        <w:rPr>
          <w:color w:val="002060"/>
          <w:sz w:val="18"/>
          <w:szCs w:val="18"/>
        </w:rPr>
        <w:t xml:space="preserve">262144 Ипостасных, 262144 Трансвизорных и 262144 Синтезтел Архетипической Октавы горизонта Синтеза ИВО курса, </w:t>
      </w:r>
    </w:p>
    <w:p w:rsidR="00537D88" w:rsidRPr="004C2B0F" w:rsidRDefault="000C6F6F">
      <w:pPr>
        <w:pStyle w:val="a7"/>
        <w:numPr>
          <w:ilvl w:val="0"/>
          <w:numId w:val="14"/>
        </w:numPr>
        <w:spacing w:after="0" w:line="240" w:lineRule="auto"/>
        <w:rPr>
          <w:color w:val="002060"/>
          <w:sz w:val="18"/>
          <w:szCs w:val="18"/>
        </w:rPr>
      </w:pPr>
      <w:r w:rsidRPr="004C2B0F">
        <w:rPr>
          <w:color w:val="002060"/>
          <w:sz w:val="18"/>
          <w:szCs w:val="18"/>
        </w:rPr>
        <w:t>512 Ипостасных, 512 Трансвизорных и 512 Синтезтел в Архетипической Всеедины горизонта Синтеза ИВО курса,</w:t>
      </w:r>
    </w:p>
    <w:p w:rsidR="00537D88" w:rsidRPr="004C2B0F" w:rsidRDefault="000C6F6F">
      <w:pPr>
        <w:spacing w:after="0" w:line="240" w:lineRule="auto"/>
        <w:ind w:left="720"/>
        <w:rPr>
          <w:color w:val="002060"/>
          <w:sz w:val="18"/>
          <w:szCs w:val="18"/>
        </w:rPr>
      </w:pPr>
      <w:r w:rsidRPr="004C2B0F">
        <w:rPr>
          <w:color w:val="002060"/>
          <w:sz w:val="18"/>
          <w:szCs w:val="18"/>
        </w:rPr>
        <w:t>взрастанием Огня, Духа, Света и Энергии с заселением Отец-Человек-Землянами с фиксацией физического мира данной реализации физически.</w:t>
      </w:r>
    </w:p>
    <w:p w:rsidR="00537D88" w:rsidRPr="004C2B0F" w:rsidRDefault="000C6F6F">
      <w:pPr>
        <w:numPr>
          <w:ilvl w:val="0"/>
          <w:numId w:val="1"/>
        </w:numPr>
        <w:spacing w:after="0" w:line="240" w:lineRule="auto"/>
        <w:ind w:left="360"/>
        <w:contextualSpacing/>
        <w:rPr>
          <w:rFonts w:ascii="Times New Roman" w:hAnsi="Times New Roman"/>
          <w:color w:val="002060"/>
          <w:sz w:val="18"/>
          <w:szCs w:val="18"/>
        </w:rPr>
      </w:pPr>
      <w:r w:rsidRPr="004C2B0F">
        <w:rPr>
          <w:rFonts w:ascii="Times New Roman" w:hAnsi="Times New Roman"/>
          <w:color w:val="002060"/>
          <w:sz w:val="18"/>
          <w:szCs w:val="18"/>
        </w:rPr>
        <w:t>Стяжание Синтезирования и Творения семи Частей ИВО каждого текущего Синтеза ИВО:</w:t>
      </w:r>
    </w:p>
    <w:p w:rsidR="00537D88" w:rsidRPr="004C2B0F" w:rsidRDefault="000C6F6F">
      <w:pPr>
        <w:spacing w:after="0" w:line="240" w:lineRule="auto"/>
        <w:ind w:left="360"/>
        <w:contextualSpacing/>
        <w:rPr>
          <w:rFonts w:ascii="Times New Roman" w:hAnsi="Times New Roman"/>
          <w:color w:val="7030A0"/>
          <w:sz w:val="18"/>
          <w:szCs w:val="18"/>
        </w:rPr>
      </w:pPr>
      <w:r w:rsidRPr="004C2B0F">
        <w:rPr>
          <w:rFonts w:ascii="Times New Roman" w:hAnsi="Times New Roman"/>
          <w:color w:val="7030A0"/>
          <w:sz w:val="18"/>
          <w:szCs w:val="18"/>
        </w:rPr>
        <w:t>429. 45. память Отец-человек-землянина</w:t>
      </w:r>
    </w:p>
    <w:p w:rsidR="00537D88" w:rsidRPr="004C2B0F" w:rsidRDefault="000C6F6F">
      <w:pPr>
        <w:spacing w:after="0" w:line="240" w:lineRule="auto"/>
        <w:ind w:left="360"/>
        <w:contextualSpacing/>
        <w:rPr>
          <w:rFonts w:ascii="Times New Roman" w:hAnsi="Times New Roman"/>
          <w:color w:val="7030A0"/>
          <w:sz w:val="18"/>
          <w:szCs w:val="18"/>
        </w:rPr>
      </w:pPr>
      <w:r w:rsidRPr="004C2B0F">
        <w:rPr>
          <w:rFonts w:ascii="Times New Roman" w:hAnsi="Times New Roman"/>
          <w:color w:val="7030A0"/>
          <w:sz w:val="18"/>
          <w:szCs w:val="18"/>
        </w:rPr>
        <w:t>365. 45. этимическое тело Отец-человек-землянина</w:t>
      </w:r>
    </w:p>
    <w:p w:rsidR="00537D88" w:rsidRPr="004C2B0F" w:rsidRDefault="000C6F6F">
      <w:pPr>
        <w:spacing w:after="0" w:line="240" w:lineRule="auto"/>
        <w:ind w:left="360"/>
        <w:contextualSpacing/>
        <w:rPr>
          <w:rFonts w:ascii="Times New Roman" w:hAnsi="Times New Roman"/>
          <w:color w:val="7030A0"/>
          <w:sz w:val="18"/>
          <w:szCs w:val="18"/>
        </w:rPr>
      </w:pPr>
      <w:r w:rsidRPr="004C2B0F">
        <w:rPr>
          <w:rFonts w:ascii="Times New Roman" w:hAnsi="Times New Roman"/>
          <w:color w:val="7030A0"/>
          <w:sz w:val="18"/>
          <w:szCs w:val="18"/>
        </w:rPr>
        <w:t>301. ИВДИВО-тело окскости Отец-человек-землянина</w:t>
      </w:r>
    </w:p>
    <w:p w:rsidR="00537D88" w:rsidRPr="004C2B0F" w:rsidRDefault="000C6F6F">
      <w:pPr>
        <w:spacing w:after="0" w:line="240" w:lineRule="auto"/>
        <w:ind w:left="360"/>
        <w:contextualSpacing/>
        <w:rPr>
          <w:rFonts w:ascii="Times New Roman" w:eastAsia="Calibri" w:hAnsi="Times New Roman"/>
          <w:color w:val="7030A0"/>
          <w:sz w:val="18"/>
          <w:szCs w:val="18"/>
        </w:rPr>
      </w:pPr>
      <w:r w:rsidRPr="004C2B0F">
        <w:rPr>
          <w:rFonts w:ascii="Times New Roman" w:eastAsia="Calibri" w:hAnsi="Times New Roman"/>
          <w:color w:val="7030A0"/>
          <w:sz w:val="18"/>
          <w:szCs w:val="18"/>
        </w:rPr>
        <w:t xml:space="preserve">237. 45. </w:t>
      </w:r>
      <w:r w:rsidRPr="004C2B0F">
        <w:rPr>
          <w:rFonts w:ascii="Times New Roman" w:hAnsi="Times New Roman"/>
          <w:color w:val="7030A0"/>
          <w:sz w:val="18"/>
          <w:szCs w:val="18"/>
        </w:rPr>
        <w:t xml:space="preserve">Тело </w:t>
      </w:r>
      <w:bookmarkStart w:id="0" w:name="_Hlk175933169"/>
      <w:r w:rsidRPr="004C2B0F">
        <w:rPr>
          <w:rFonts w:ascii="Times New Roman" w:hAnsi="Times New Roman"/>
          <w:color w:val="7030A0"/>
          <w:sz w:val="18"/>
          <w:szCs w:val="18"/>
        </w:rPr>
        <w:t>высшей метаизвечности</w:t>
      </w:r>
      <w:bookmarkEnd w:id="0"/>
      <w:r w:rsidRPr="004C2B0F">
        <w:rPr>
          <w:rFonts w:ascii="Times New Roman" w:eastAsia="Calibri" w:hAnsi="Times New Roman"/>
          <w:color w:val="7030A0"/>
          <w:sz w:val="18"/>
          <w:szCs w:val="18"/>
        </w:rPr>
        <w:t>Отец-человек-субъект-землянина</w:t>
      </w:r>
    </w:p>
    <w:p w:rsidR="00537D88" w:rsidRPr="004C2B0F" w:rsidRDefault="000C6F6F">
      <w:pPr>
        <w:spacing w:after="0" w:line="240" w:lineRule="auto"/>
        <w:ind w:left="360"/>
        <w:contextualSpacing/>
        <w:rPr>
          <w:rFonts w:ascii="Times New Roman" w:hAnsi="Times New Roman"/>
          <w:color w:val="7030A0"/>
          <w:sz w:val="18"/>
          <w:szCs w:val="18"/>
        </w:rPr>
      </w:pPr>
      <w:r w:rsidRPr="004C2B0F">
        <w:rPr>
          <w:rFonts w:ascii="Times New Roman" w:eastAsia="Calibri" w:hAnsi="Times New Roman"/>
          <w:color w:val="7030A0"/>
          <w:sz w:val="18"/>
          <w:szCs w:val="18"/>
        </w:rPr>
        <w:t>173. 45. прапамять</w:t>
      </w:r>
      <w:r w:rsidRPr="004C2B0F">
        <w:rPr>
          <w:rFonts w:ascii="Times New Roman" w:hAnsi="Times New Roman"/>
          <w:color w:val="7030A0"/>
          <w:sz w:val="18"/>
          <w:szCs w:val="18"/>
        </w:rPr>
        <w:t xml:space="preserve"> Отец-человек-землянина</w:t>
      </w:r>
    </w:p>
    <w:p w:rsidR="00537D88" w:rsidRPr="004C2B0F" w:rsidRDefault="000C6F6F">
      <w:pPr>
        <w:spacing w:after="0" w:line="240" w:lineRule="auto"/>
        <w:ind w:left="360"/>
        <w:contextualSpacing/>
        <w:rPr>
          <w:rFonts w:ascii="Times New Roman" w:hAnsi="Times New Roman"/>
          <w:color w:val="7030A0"/>
          <w:sz w:val="18"/>
          <w:szCs w:val="18"/>
        </w:rPr>
      </w:pPr>
      <w:r w:rsidRPr="004C2B0F">
        <w:rPr>
          <w:rFonts w:ascii="Times New Roman" w:eastAsia="Calibri" w:hAnsi="Times New Roman"/>
          <w:color w:val="7030A0"/>
          <w:sz w:val="18"/>
          <w:szCs w:val="18"/>
        </w:rPr>
        <w:t>109. 45. праэтимическое тело</w:t>
      </w:r>
      <w:r w:rsidRPr="004C2B0F">
        <w:rPr>
          <w:rFonts w:ascii="Times New Roman" w:hAnsi="Times New Roman"/>
          <w:color w:val="7030A0"/>
          <w:sz w:val="18"/>
          <w:szCs w:val="18"/>
        </w:rPr>
        <w:t xml:space="preserve"> Отец-человек-землянина</w:t>
      </w:r>
    </w:p>
    <w:p w:rsidR="00537D88" w:rsidRPr="004C2B0F" w:rsidRDefault="000C6F6F">
      <w:pPr>
        <w:spacing w:after="0" w:line="240" w:lineRule="auto"/>
        <w:ind w:left="360"/>
        <w:contextualSpacing/>
        <w:rPr>
          <w:rFonts w:ascii="Times New Roman" w:hAnsi="Times New Roman"/>
          <w:color w:val="002060"/>
          <w:sz w:val="18"/>
          <w:szCs w:val="18"/>
        </w:rPr>
      </w:pPr>
      <w:r w:rsidRPr="004C2B0F">
        <w:rPr>
          <w:rFonts w:ascii="Times New Roman" w:eastAsia="Calibri" w:hAnsi="Times New Roman"/>
          <w:color w:val="002060"/>
          <w:sz w:val="18"/>
          <w:szCs w:val="18"/>
        </w:rPr>
        <w:t>045. ИВДИВО-тело праокскости</w:t>
      </w:r>
      <w:r w:rsidRPr="004C2B0F">
        <w:rPr>
          <w:rFonts w:ascii="Times New Roman" w:hAnsi="Times New Roman"/>
          <w:color w:val="002060"/>
          <w:sz w:val="18"/>
          <w:szCs w:val="18"/>
        </w:rPr>
        <w:t xml:space="preserve"> Отец-человек-землянина</w:t>
      </w:r>
    </w:p>
    <w:p w:rsidR="00537D88" w:rsidRPr="004C2B0F" w:rsidRDefault="000C6F6F">
      <w:pPr>
        <w:numPr>
          <w:ilvl w:val="0"/>
          <w:numId w:val="1"/>
        </w:numPr>
        <w:spacing w:after="0" w:line="240" w:lineRule="auto"/>
        <w:ind w:left="360"/>
        <w:contextualSpacing/>
        <w:rPr>
          <w:rFonts w:ascii="Times New Roman" w:hAnsi="Times New Roman"/>
          <w:color w:val="002060"/>
          <w:sz w:val="18"/>
          <w:szCs w:val="18"/>
        </w:rPr>
      </w:pPr>
      <w:r w:rsidRPr="004C2B0F">
        <w:rPr>
          <w:rFonts w:ascii="Times New Roman" w:hAnsi="Times New Roman"/>
          <w:color w:val="002060"/>
          <w:sz w:val="18"/>
          <w:szCs w:val="18"/>
        </w:rPr>
        <w:t>Стяжание внутренней организации 64-рицей Внутренней Философии, Внутренней Парадигмы, Внутренней Энциклопедии, Внутреннего Учения каждого</w:t>
      </w:r>
    </w:p>
    <w:p w:rsidR="00537D88" w:rsidRPr="004C2B0F" w:rsidRDefault="000C6F6F">
      <w:pPr>
        <w:numPr>
          <w:ilvl w:val="0"/>
          <w:numId w:val="1"/>
        </w:numPr>
        <w:spacing w:after="0" w:line="240" w:lineRule="auto"/>
        <w:ind w:left="360"/>
        <w:contextualSpacing/>
        <w:rPr>
          <w:rFonts w:ascii="Times New Roman" w:hAnsi="Times New Roman"/>
          <w:color w:val="002060"/>
          <w:sz w:val="18"/>
          <w:szCs w:val="18"/>
        </w:rPr>
      </w:pPr>
      <w:r w:rsidRPr="004C2B0F">
        <w:rPr>
          <w:rFonts w:ascii="Times New Roman" w:hAnsi="Times New Roman"/>
          <w:color w:val="002060"/>
          <w:sz w:val="18"/>
          <w:szCs w:val="18"/>
        </w:rPr>
        <w:t>Явление ИВА ИВО и семи Аватаров ИВА ИВО текущего Синтеза ИВО:</w:t>
      </w:r>
    </w:p>
    <w:p w:rsidR="00537D88" w:rsidRPr="004C2B0F" w:rsidRDefault="000C6F6F">
      <w:pPr>
        <w:spacing w:after="0" w:line="240" w:lineRule="auto"/>
        <w:ind w:left="360"/>
        <w:contextualSpacing/>
        <w:rPr>
          <w:rFonts w:ascii="Times New Roman" w:eastAsia="Calibri" w:hAnsi="Times New Roman"/>
          <w:color w:val="002060"/>
          <w:sz w:val="18"/>
          <w:szCs w:val="18"/>
        </w:rPr>
      </w:pPr>
      <w:r w:rsidRPr="004C2B0F">
        <w:rPr>
          <w:rFonts w:ascii="Times New Roman" w:eastAsia="Calibri" w:hAnsi="Times New Roman"/>
          <w:color w:val="002060"/>
          <w:sz w:val="18"/>
          <w:szCs w:val="18"/>
        </w:rPr>
        <w:t xml:space="preserve">Изначально Вышестоящий Аватар Синтеза Изначально Вышестоящего Отца </w:t>
      </w:r>
      <w:r w:rsidRPr="004C2B0F">
        <w:rPr>
          <w:rFonts w:ascii="Times New Roman" w:eastAsia="Calibri" w:hAnsi="Times New Roman"/>
          <w:color w:val="7030A0"/>
          <w:sz w:val="18"/>
          <w:szCs w:val="18"/>
        </w:rPr>
        <w:t>Святослав</w:t>
      </w:r>
      <w:r w:rsidRPr="004C2B0F">
        <w:rPr>
          <w:rFonts w:ascii="Times New Roman" w:eastAsia="Calibri" w:hAnsi="Times New Roman"/>
          <w:color w:val="002060"/>
          <w:sz w:val="18"/>
          <w:szCs w:val="18"/>
        </w:rPr>
        <w:t xml:space="preserve"> Синтез Окскости Изначально Вышестоящего Отца</w:t>
      </w:r>
    </w:p>
    <w:p w:rsidR="00537D88" w:rsidRPr="004C2B0F" w:rsidRDefault="000C6F6F">
      <w:pPr>
        <w:spacing w:after="0" w:line="240" w:lineRule="auto"/>
        <w:ind w:left="360"/>
        <w:contextualSpacing/>
        <w:rPr>
          <w:rFonts w:ascii="Times New Roman" w:eastAsia="Calibri" w:hAnsi="Times New Roman"/>
          <w:color w:val="002060"/>
          <w:sz w:val="18"/>
          <w:szCs w:val="18"/>
        </w:rPr>
      </w:pPr>
      <w:bookmarkStart w:id="1" w:name="_Hlk54208782"/>
      <w:r w:rsidRPr="004C2B0F">
        <w:rPr>
          <w:rFonts w:ascii="Times New Roman" w:eastAsia="Calibri" w:hAnsi="Times New Roman"/>
          <w:color w:val="002060"/>
          <w:sz w:val="18"/>
          <w:szCs w:val="18"/>
        </w:rPr>
        <w:t xml:space="preserve">Изначально Вышестоящий Аватар Синтеза Изначально Вышестоящего Отца </w:t>
      </w:r>
      <w:r w:rsidRPr="004C2B0F">
        <w:rPr>
          <w:rFonts w:ascii="Times New Roman" w:eastAsia="Calibri" w:hAnsi="Times New Roman"/>
          <w:color w:val="7030A0"/>
          <w:sz w:val="18"/>
          <w:szCs w:val="18"/>
        </w:rPr>
        <w:t>Стократ</w:t>
      </w:r>
      <w:bookmarkEnd w:id="1"/>
      <w:r w:rsidRPr="004C2B0F">
        <w:rPr>
          <w:rFonts w:ascii="Times New Roman" w:eastAsia="Calibri" w:hAnsi="Times New Roman"/>
          <w:color w:val="002060"/>
          <w:sz w:val="18"/>
          <w:szCs w:val="18"/>
        </w:rPr>
        <w:t xml:space="preserve">Синтез </w:t>
      </w:r>
      <w:bookmarkStart w:id="2" w:name="_Hlk29907349"/>
      <w:r w:rsidRPr="004C2B0F">
        <w:rPr>
          <w:rFonts w:ascii="Times New Roman" w:eastAsia="Calibri" w:hAnsi="Times New Roman"/>
          <w:color w:val="002060"/>
          <w:sz w:val="18"/>
          <w:szCs w:val="18"/>
        </w:rPr>
        <w:t xml:space="preserve">Этимики </w:t>
      </w:r>
      <w:bookmarkEnd w:id="2"/>
      <w:r w:rsidRPr="004C2B0F">
        <w:rPr>
          <w:rFonts w:ascii="Times New Roman" w:eastAsia="Calibri" w:hAnsi="Times New Roman"/>
          <w:color w:val="002060"/>
          <w:sz w:val="18"/>
          <w:szCs w:val="18"/>
        </w:rPr>
        <w:t>Изначально Вышестоящего Отца</w:t>
      </w:r>
    </w:p>
    <w:p w:rsidR="00537D88" w:rsidRPr="004C2B0F" w:rsidRDefault="000C6F6F">
      <w:pPr>
        <w:spacing w:after="0" w:line="240" w:lineRule="auto"/>
        <w:ind w:left="360"/>
        <w:contextualSpacing/>
        <w:rPr>
          <w:rFonts w:ascii="Times New Roman" w:eastAsia="Calibri" w:hAnsi="Times New Roman"/>
          <w:color w:val="002060"/>
          <w:sz w:val="18"/>
          <w:szCs w:val="18"/>
        </w:rPr>
      </w:pPr>
      <w:bookmarkStart w:id="3" w:name="_Hlk54282557"/>
      <w:r w:rsidRPr="004C2B0F">
        <w:rPr>
          <w:rFonts w:ascii="Times New Roman" w:eastAsia="Calibri" w:hAnsi="Times New Roman"/>
          <w:color w:val="002060"/>
          <w:sz w:val="18"/>
          <w:szCs w:val="18"/>
        </w:rPr>
        <w:t xml:space="preserve">Изначально Вышестоящий Аватар Синтеза Изначально Вышестоящего Отца </w:t>
      </w:r>
      <w:r w:rsidRPr="004C2B0F">
        <w:rPr>
          <w:rFonts w:ascii="Times New Roman" w:eastAsia="Calibri" w:hAnsi="Times New Roman"/>
          <w:color w:val="7030A0"/>
          <w:sz w:val="18"/>
          <w:szCs w:val="18"/>
        </w:rPr>
        <w:t>Филимон</w:t>
      </w:r>
      <w:bookmarkStart w:id="4" w:name="_Hlk122085392"/>
      <w:bookmarkEnd w:id="3"/>
      <w:r w:rsidRPr="004C2B0F">
        <w:rPr>
          <w:rFonts w:ascii="Times New Roman" w:eastAsia="Calibri" w:hAnsi="Times New Roman"/>
          <w:color w:val="002060"/>
          <w:sz w:val="18"/>
          <w:szCs w:val="18"/>
        </w:rPr>
        <w:t>Синтез ИВДИВО-Тела Окскости</w:t>
      </w:r>
      <w:bookmarkEnd w:id="4"/>
      <w:r w:rsidRPr="004C2B0F">
        <w:rPr>
          <w:rFonts w:ascii="Times New Roman" w:eastAsia="Calibri" w:hAnsi="Times New Roman"/>
          <w:color w:val="002060"/>
          <w:sz w:val="18"/>
          <w:szCs w:val="18"/>
        </w:rPr>
        <w:t xml:space="preserve"> Изначально Вышестоящего Отца</w:t>
      </w:r>
    </w:p>
    <w:p w:rsidR="00537D88" w:rsidRPr="004C2B0F" w:rsidRDefault="000C6F6F">
      <w:pPr>
        <w:spacing w:after="0" w:line="240" w:lineRule="auto"/>
        <w:ind w:left="360"/>
        <w:contextualSpacing/>
        <w:rPr>
          <w:rFonts w:ascii="Times New Roman" w:eastAsia="Calibri" w:hAnsi="Times New Roman"/>
          <w:color w:val="002060"/>
          <w:sz w:val="18"/>
          <w:szCs w:val="18"/>
        </w:rPr>
      </w:pPr>
      <w:r w:rsidRPr="004C2B0F">
        <w:rPr>
          <w:rFonts w:ascii="Times New Roman" w:hAnsi="Times New Roman"/>
          <w:color w:val="FF0000"/>
          <w:sz w:val="18"/>
          <w:szCs w:val="18"/>
        </w:rPr>
        <w:t xml:space="preserve">Изначально Вышестоящий Аватар Синтеза </w:t>
      </w:r>
      <w:r w:rsidRPr="004C2B0F">
        <w:rPr>
          <w:rFonts w:ascii="Times New Roman" w:hAnsi="Times New Roman"/>
          <w:sz w:val="18"/>
          <w:szCs w:val="18"/>
        </w:rPr>
        <w:t>Тела высшей метаизвечности Отец-человек-субъект-землянина Изначально Вышестоящего Отца</w:t>
      </w:r>
    </w:p>
    <w:p w:rsidR="00537D88" w:rsidRPr="004C2B0F" w:rsidRDefault="000C6F6F">
      <w:pPr>
        <w:spacing w:after="0" w:line="240" w:lineRule="auto"/>
        <w:ind w:left="360"/>
        <w:contextualSpacing/>
        <w:rPr>
          <w:rFonts w:ascii="Times New Roman" w:eastAsia="Calibri" w:hAnsi="Times New Roman"/>
          <w:color w:val="002060"/>
          <w:sz w:val="18"/>
          <w:szCs w:val="18"/>
        </w:rPr>
      </w:pPr>
      <w:r w:rsidRPr="004C2B0F">
        <w:rPr>
          <w:rFonts w:ascii="Times New Roman" w:eastAsia="Calibri" w:hAnsi="Times New Roman"/>
          <w:color w:val="002060"/>
          <w:sz w:val="18"/>
          <w:szCs w:val="18"/>
        </w:rPr>
        <w:t xml:space="preserve">Изначально Вышестоящая Аватаресса Синтеза Изначально Вышестоящего Отца </w:t>
      </w:r>
      <w:r w:rsidRPr="004C2B0F">
        <w:rPr>
          <w:rFonts w:ascii="Times New Roman" w:eastAsia="Calibri" w:hAnsi="Times New Roman"/>
          <w:color w:val="7030A0"/>
          <w:sz w:val="18"/>
          <w:szCs w:val="18"/>
        </w:rPr>
        <w:t xml:space="preserve">Олеся </w:t>
      </w:r>
      <w:r w:rsidRPr="004C2B0F">
        <w:rPr>
          <w:rFonts w:ascii="Times New Roman" w:eastAsia="Calibri" w:hAnsi="Times New Roman"/>
          <w:color w:val="002060"/>
          <w:sz w:val="18"/>
          <w:szCs w:val="18"/>
        </w:rPr>
        <w:t>Синтез Прапамяти Изначально Вышестоящего Отца</w:t>
      </w:r>
    </w:p>
    <w:p w:rsidR="00537D88" w:rsidRPr="004C2B0F" w:rsidRDefault="000C6F6F">
      <w:pPr>
        <w:spacing w:after="0" w:line="240" w:lineRule="auto"/>
        <w:ind w:left="360"/>
        <w:contextualSpacing/>
        <w:rPr>
          <w:rFonts w:ascii="Times New Roman" w:eastAsia="Calibri" w:hAnsi="Times New Roman"/>
          <w:color w:val="002060"/>
          <w:sz w:val="18"/>
          <w:szCs w:val="18"/>
        </w:rPr>
      </w:pPr>
      <w:r w:rsidRPr="004C2B0F">
        <w:rPr>
          <w:rFonts w:ascii="Times New Roman" w:eastAsia="Calibri" w:hAnsi="Times New Roman"/>
          <w:color w:val="002060"/>
          <w:sz w:val="18"/>
          <w:szCs w:val="18"/>
        </w:rPr>
        <w:t xml:space="preserve">Изначально Вышестоящая Аватаресса Синтеза Изначально Вышестоящего Отца </w:t>
      </w:r>
      <w:r w:rsidRPr="004C2B0F">
        <w:rPr>
          <w:rFonts w:ascii="Times New Roman" w:eastAsia="Calibri" w:hAnsi="Times New Roman"/>
          <w:color w:val="7030A0"/>
          <w:sz w:val="18"/>
          <w:szCs w:val="18"/>
        </w:rPr>
        <w:t>Виру</w:t>
      </w:r>
      <w:r w:rsidRPr="004C2B0F">
        <w:rPr>
          <w:rFonts w:ascii="Times New Roman" w:eastAsia="Calibri" w:hAnsi="Times New Roman"/>
          <w:color w:val="002060"/>
          <w:sz w:val="18"/>
          <w:szCs w:val="18"/>
        </w:rPr>
        <w:t xml:space="preserve"> Синтез Праэтимического тела Изначально Вышестоящего Отца</w:t>
      </w:r>
    </w:p>
    <w:p w:rsidR="00537D88" w:rsidRPr="004C2B0F" w:rsidRDefault="000C6F6F">
      <w:pPr>
        <w:spacing w:after="0" w:line="240" w:lineRule="auto"/>
        <w:ind w:left="360"/>
        <w:contextualSpacing/>
        <w:rPr>
          <w:rFonts w:ascii="Times New Roman" w:hAnsi="Times New Roman"/>
          <w:color w:val="002060"/>
          <w:sz w:val="18"/>
          <w:szCs w:val="18"/>
        </w:rPr>
      </w:pPr>
      <w:r w:rsidRPr="004C2B0F">
        <w:rPr>
          <w:rFonts w:ascii="Times New Roman" w:eastAsia="Calibri" w:hAnsi="Times New Roman"/>
          <w:color w:val="002060"/>
          <w:sz w:val="18"/>
          <w:szCs w:val="18"/>
        </w:rPr>
        <w:t xml:space="preserve">Изначально Вышестоящая Аватаресса Синтеза Изначально Вышестоящего Отца </w:t>
      </w:r>
      <w:r w:rsidRPr="004C2B0F">
        <w:rPr>
          <w:rFonts w:ascii="Times New Roman" w:eastAsia="Calibri" w:hAnsi="Times New Roman"/>
          <w:color w:val="7030A0"/>
          <w:sz w:val="18"/>
          <w:szCs w:val="18"/>
        </w:rPr>
        <w:t>Лима</w:t>
      </w:r>
      <w:r w:rsidRPr="004C2B0F">
        <w:rPr>
          <w:rFonts w:ascii="Times New Roman" w:eastAsia="Calibri" w:hAnsi="Times New Roman"/>
          <w:color w:val="002060"/>
          <w:sz w:val="18"/>
          <w:szCs w:val="18"/>
        </w:rPr>
        <w:t xml:space="preserve"> Синтез ИВДИВО-Тела Праокскости Изначально Вышестоящего Отца</w:t>
      </w:r>
    </w:p>
    <w:p w:rsidR="00537D88" w:rsidRPr="004C2B0F" w:rsidRDefault="000C6F6F">
      <w:pPr>
        <w:numPr>
          <w:ilvl w:val="0"/>
          <w:numId w:val="1"/>
        </w:numPr>
        <w:spacing w:after="0" w:line="240" w:lineRule="auto"/>
        <w:ind w:left="360"/>
        <w:contextualSpacing/>
        <w:rPr>
          <w:rFonts w:ascii="Times New Roman" w:hAnsi="Times New Roman"/>
          <w:color w:val="002060"/>
          <w:sz w:val="18"/>
          <w:szCs w:val="18"/>
        </w:rPr>
      </w:pPr>
      <w:r w:rsidRPr="004C2B0F">
        <w:rPr>
          <w:rFonts w:ascii="Times New Roman" w:hAnsi="Times New Roman"/>
          <w:color w:val="002060"/>
          <w:sz w:val="18"/>
          <w:szCs w:val="18"/>
        </w:rPr>
        <w:t>ИВДИВО-разработка 16-ного ракурса Человека, Компетентного, Полномочного и Извечного горизонта текущего синтеза ИВО</w:t>
      </w:r>
    </w:p>
    <w:p w:rsidR="00537D88" w:rsidRPr="004C2B0F" w:rsidRDefault="000C6F6F">
      <w:pPr>
        <w:numPr>
          <w:ilvl w:val="0"/>
          <w:numId w:val="1"/>
        </w:numPr>
        <w:spacing w:after="0" w:line="240" w:lineRule="auto"/>
        <w:ind w:left="360"/>
        <w:contextualSpacing/>
        <w:rPr>
          <w:rFonts w:ascii="Times New Roman" w:hAnsi="Times New Roman"/>
          <w:color w:val="002060"/>
          <w:sz w:val="18"/>
          <w:szCs w:val="18"/>
        </w:rPr>
      </w:pPr>
      <w:r w:rsidRPr="004C2B0F">
        <w:rPr>
          <w:rFonts w:ascii="Times New Roman" w:hAnsi="Times New Roman"/>
          <w:color w:val="002060"/>
          <w:sz w:val="18"/>
          <w:szCs w:val="18"/>
        </w:rPr>
        <w:t>ИВДИВО-развитие 16-ного ракурса деятельности Человека, Компетентного, Полномочного и Извечного горизонта текущего синтеза ИВО</w:t>
      </w:r>
    </w:p>
    <w:p w:rsidR="00537D88" w:rsidRPr="004C2B0F" w:rsidRDefault="000C6F6F">
      <w:pPr>
        <w:numPr>
          <w:ilvl w:val="0"/>
          <w:numId w:val="1"/>
        </w:numPr>
        <w:spacing w:after="0" w:line="240" w:lineRule="auto"/>
        <w:ind w:left="360"/>
        <w:contextualSpacing/>
        <w:rPr>
          <w:rFonts w:ascii="Times New Roman" w:hAnsi="Times New Roman"/>
          <w:color w:val="002060"/>
          <w:sz w:val="18"/>
          <w:szCs w:val="18"/>
        </w:rPr>
      </w:pPr>
      <w:r w:rsidRPr="004C2B0F">
        <w:rPr>
          <w:rFonts w:ascii="Times New Roman" w:hAnsi="Times New Roman"/>
          <w:color w:val="002060"/>
          <w:sz w:val="18"/>
          <w:szCs w:val="18"/>
        </w:rPr>
        <w:t>Стяжание Станцы, Абсолюта, Пути, Эталона, Тезы, Стати и Синтеза степени реализации текущего Синтеза ИВО</w:t>
      </w:r>
    </w:p>
    <w:p w:rsidR="00537D88" w:rsidRPr="004C2B0F" w:rsidRDefault="000C6F6F">
      <w:pPr>
        <w:numPr>
          <w:ilvl w:val="0"/>
          <w:numId w:val="1"/>
        </w:numPr>
        <w:spacing w:after="0" w:line="240" w:lineRule="auto"/>
        <w:ind w:left="360"/>
        <w:contextualSpacing/>
        <w:rPr>
          <w:rFonts w:ascii="Times New Roman" w:hAnsi="Times New Roman"/>
          <w:color w:val="002060"/>
          <w:sz w:val="18"/>
          <w:szCs w:val="18"/>
        </w:rPr>
      </w:pPr>
      <w:r w:rsidRPr="004C2B0F">
        <w:rPr>
          <w:rFonts w:ascii="Times New Roman" w:hAnsi="Times New Roman"/>
          <w:color w:val="002060"/>
          <w:sz w:val="18"/>
          <w:szCs w:val="18"/>
        </w:rPr>
        <w:t>Стяжание Частей ИВО ивдивной жизни каждого 16-ного ракурса Эволюции, Антропности, Реализации, Извечности горизонта текущего синтеза ИВО</w:t>
      </w:r>
    </w:p>
    <w:p w:rsidR="00537D88" w:rsidRPr="004C2B0F" w:rsidRDefault="000C6F6F">
      <w:pPr>
        <w:numPr>
          <w:ilvl w:val="0"/>
          <w:numId w:val="1"/>
        </w:numPr>
        <w:spacing w:after="0" w:line="240" w:lineRule="auto"/>
        <w:ind w:left="360"/>
        <w:contextualSpacing/>
        <w:rPr>
          <w:rFonts w:ascii="Times New Roman" w:hAnsi="Times New Roman"/>
          <w:color w:val="002060"/>
          <w:sz w:val="18"/>
          <w:szCs w:val="18"/>
        </w:rPr>
      </w:pPr>
      <w:r w:rsidRPr="004C2B0F">
        <w:rPr>
          <w:rFonts w:ascii="Times New Roman" w:hAnsi="Times New Roman"/>
          <w:color w:val="002060"/>
          <w:sz w:val="18"/>
          <w:szCs w:val="18"/>
        </w:rPr>
        <w:t>Стяжание Сердца - уровня Совершенного Сердца каждого 16-ного ракурса Антропности горизонта текущего синтеза ИВО</w:t>
      </w:r>
    </w:p>
    <w:p w:rsidR="00537D88" w:rsidRPr="004C2B0F" w:rsidRDefault="000C6F6F">
      <w:pPr>
        <w:numPr>
          <w:ilvl w:val="0"/>
          <w:numId w:val="1"/>
        </w:numPr>
        <w:spacing w:after="0" w:line="240" w:lineRule="auto"/>
        <w:ind w:left="360"/>
        <w:contextualSpacing/>
        <w:rPr>
          <w:rFonts w:ascii="Times New Roman" w:hAnsi="Times New Roman"/>
          <w:color w:val="002060"/>
          <w:sz w:val="18"/>
          <w:szCs w:val="18"/>
        </w:rPr>
      </w:pPr>
      <w:r w:rsidRPr="004C2B0F">
        <w:rPr>
          <w:rFonts w:ascii="Times New Roman" w:hAnsi="Times New Roman"/>
          <w:color w:val="002060"/>
          <w:sz w:val="18"/>
          <w:szCs w:val="18"/>
        </w:rPr>
        <w:t>Темы устоявшейся реализации: ИВДИВО ИВО (решением ИВАС КХ и ВлСи): Окскость ИВО. Культура Отец-Человек-Субъекта Изначально Вышестоящего Отца</w:t>
      </w:r>
    </w:p>
    <w:p w:rsidR="00537D88" w:rsidRPr="004C2B0F" w:rsidRDefault="000C6F6F">
      <w:pPr>
        <w:numPr>
          <w:ilvl w:val="0"/>
          <w:numId w:val="1"/>
        </w:numPr>
        <w:spacing w:after="0" w:line="240" w:lineRule="auto"/>
        <w:ind w:left="360"/>
        <w:contextualSpacing/>
        <w:rPr>
          <w:rFonts w:ascii="Times New Roman" w:hAnsi="Times New Roman"/>
          <w:color w:val="002060"/>
          <w:sz w:val="18"/>
          <w:szCs w:val="18"/>
        </w:rPr>
      </w:pPr>
      <w:r w:rsidRPr="004C2B0F">
        <w:rPr>
          <w:rFonts w:ascii="Times New Roman" w:hAnsi="Times New Roman"/>
          <w:color w:val="002060"/>
          <w:sz w:val="18"/>
          <w:szCs w:val="18"/>
        </w:rPr>
        <w:t>Семь Планов Синтеза ИВО семи Частей горизонта текущего синтеза ИВО</w:t>
      </w:r>
    </w:p>
    <w:p w:rsidR="00537D88" w:rsidRPr="004C2B0F" w:rsidRDefault="000C6F6F">
      <w:pPr>
        <w:numPr>
          <w:ilvl w:val="0"/>
          <w:numId w:val="1"/>
        </w:numPr>
        <w:spacing w:after="0" w:line="240" w:lineRule="auto"/>
        <w:ind w:left="360"/>
        <w:contextualSpacing/>
        <w:rPr>
          <w:rFonts w:ascii="Times New Roman" w:hAnsi="Times New Roman"/>
          <w:b/>
          <w:color w:val="002060"/>
          <w:sz w:val="18"/>
          <w:szCs w:val="18"/>
        </w:rPr>
      </w:pPr>
      <w:r w:rsidRPr="004C2B0F">
        <w:rPr>
          <w:rFonts w:ascii="Times New Roman" w:hAnsi="Times New Roman"/>
          <w:color w:val="002060"/>
          <w:sz w:val="18"/>
          <w:szCs w:val="18"/>
        </w:rPr>
        <w:t>Шесть книг ивдивной жизни Человека, Компетентного, Полномочного и Реализованного в Архетипе ИВДИВО</w:t>
      </w:r>
    </w:p>
    <w:p w:rsidR="00537D88" w:rsidRPr="004C2B0F" w:rsidRDefault="000C6F6F">
      <w:pPr>
        <w:numPr>
          <w:ilvl w:val="0"/>
          <w:numId w:val="1"/>
        </w:numPr>
        <w:spacing w:after="0" w:line="240" w:lineRule="auto"/>
        <w:ind w:left="360"/>
        <w:contextualSpacing/>
        <w:rPr>
          <w:rFonts w:ascii="Times New Roman" w:hAnsi="Times New Roman"/>
          <w:b/>
          <w:color w:val="002060"/>
          <w:sz w:val="18"/>
          <w:szCs w:val="18"/>
        </w:rPr>
      </w:pPr>
      <w:r w:rsidRPr="004C2B0F">
        <w:rPr>
          <w:rFonts w:ascii="Times New Roman" w:hAnsi="Times New Roman"/>
          <w:color w:val="002060"/>
          <w:sz w:val="18"/>
          <w:szCs w:val="18"/>
        </w:rPr>
        <w:t>Лично-ориентированный синтез Большого Космоса Позиции Наблюдателя и Антропного принципа</w:t>
      </w:r>
    </w:p>
    <w:p w:rsidR="00537D88" w:rsidRPr="004C2B0F" w:rsidRDefault="000C6F6F">
      <w:pPr>
        <w:numPr>
          <w:ilvl w:val="0"/>
          <w:numId w:val="1"/>
        </w:numPr>
        <w:spacing w:after="0" w:line="240" w:lineRule="auto"/>
        <w:ind w:left="360"/>
        <w:contextualSpacing/>
        <w:rPr>
          <w:rFonts w:ascii="Times New Roman" w:hAnsi="Times New Roman"/>
          <w:color w:val="002060"/>
          <w:sz w:val="18"/>
          <w:szCs w:val="18"/>
        </w:rPr>
      </w:pPr>
      <w:r w:rsidRPr="004C2B0F">
        <w:rPr>
          <w:rFonts w:ascii="Times New Roman" w:eastAsia="Calibri" w:hAnsi="Times New Roman"/>
          <w:color w:val="002060"/>
          <w:sz w:val="18"/>
          <w:szCs w:val="18"/>
        </w:rPr>
        <w:t>Наделение шестнадцатью компетенциями 13 горизонта: третьи ИВДИВО-Полномочия Совершенств</w:t>
      </w:r>
      <w:r w:rsidRPr="004C2B0F">
        <w:rPr>
          <w:rFonts w:ascii="Times New Roman" w:hAnsi="Times New Roman"/>
          <w:color w:val="002060"/>
          <w:sz w:val="18"/>
          <w:szCs w:val="18"/>
        </w:rPr>
        <w:t>/Иерархии Синтеза</w:t>
      </w:r>
      <w:r w:rsidRPr="004C2B0F">
        <w:rPr>
          <w:rFonts w:ascii="Times New Roman" w:eastAsia="Calibri" w:hAnsi="Times New Roman"/>
          <w:color w:val="002060"/>
          <w:sz w:val="18"/>
          <w:szCs w:val="18"/>
        </w:rPr>
        <w:t xml:space="preserve"> Изначально Вышестоящего Отца</w:t>
      </w:r>
    </w:p>
    <w:p w:rsidR="00537D88" w:rsidRPr="004C2B0F" w:rsidRDefault="000C6F6F">
      <w:pPr>
        <w:spacing w:after="0" w:line="240" w:lineRule="auto"/>
        <w:ind w:firstLine="680"/>
        <w:rPr>
          <w:sz w:val="18"/>
          <w:szCs w:val="18"/>
        </w:rPr>
      </w:pPr>
      <w:r w:rsidRPr="004C2B0F">
        <w:rPr>
          <w:rFonts w:ascii="Times New Roman" w:eastAsia="Calibri" w:hAnsi="Times New Roman"/>
          <w:b/>
          <w:color w:val="FF0000"/>
          <w:sz w:val="18"/>
          <w:szCs w:val="18"/>
        </w:rPr>
        <w:t xml:space="preserve">Наделение двумя галактическими полномочиями: Человек </w:t>
      </w:r>
      <w:r w:rsidRPr="004C2B0F">
        <w:rPr>
          <w:rFonts w:ascii="Times New Roman" w:eastAsia="Calibri" w:hAnsi="Times New Roman"/>
          <w:color w:val="FF0000"/>
          <w:sz w:val="18"/>
          <w:szCs w:val="18"/>
        </w:rPr>
        <w:t>Изначально Вышестоящего Отца</w:t>
      </w:r>
      <w:r w:rsidRPr="004C2B0F">
        <w:rPr>
          <w:rFonts w:ascii="Times New Roman" w:eastAsia="Calibri" w:hAnsi="Times New Roman"/>
          <w:b/>
          <w:color w:val="FF0000"/>
          <w:sz w:val="18"/>
          <w:szCs w:val="18"/>
        </w:rPr>
        <w:t xml:space="preserve"> и Посвящённый </w:t>
      </w:r>
      <w:r w:rsidRPr="004C2B0F">
        <w:rPr>
          <w:rFonts w:ascii="Times New Roman" w:eastAsia="Calibri" w:hAnsi="Times New Roman"/>
          <w:color w:val="FF0000"/>
          <w:sz w:val="18"/>
          <w:szCs w:val="18"/>
        </w:rPr>
        <w:t>Изначально Вышестоящего Отца</w:t>
      </w:r>
    </w:p>
    <w:p w:rsidR="00537D88" w:rsidRPr="004C2B0F" w:rsidRDefault="00537D88">
      <w:pPr>
        <w:spacing w:after="0" w:line="240" w:lineRule="auto"/>
        <w:ind w:firstLine="680"/>
        <w:rPr>
          <w:sz w:val="18"/>
          <w:szCs w:val="18"/>
        </w:rPr>
      </w:pPr>
    </w:p>
    <w:p w:rsidR="00537D88" w:rsidRPr="004C2B0F" w:rsidRDefault="00537D88">
      <w:pPr>
        <w:spacing w:after="0" w:line="240" w:lineRule="auto"/>
        <w:ind w:firstLine="680"/>
        <w:rPr>
          <w:sz w:val="18"/>
          <w:szCs w:val="18"/>
        </w:rPr>
      </w:pPr>
    </w:p>
    <w:p w:rsidR="00537D88" w:rsidRDefault="00537D88">
      <w:pPr>
        <w:spacing w:after="0" w:line="240" w:lineRule="auto"/>
        <w:ind w:firstLine="680"/>
        <w:rPr>
          <w:sz w:val="24"/>
          <w:szCs w:val="24"/>
        </w:rPr>
      </w:pPr>
    </w:p>
    <w:p w:rsidR="00537D88" w:rsidRDefault="00537D88">
      <w:pPr>
        <w:spacing w:after="0" w:line="240" w:lineRule="auto"/>
        <w:ind w:firstLine="680"/>
        <w:rPr>
          <w:sz w:val="24"/>
          <w:szCs w:val="24"/>
        </w:rPr>
      </w:pPr>
    </w:p>
    <w:p w:rsidR="00537D88" w:rsidRDefault="00537D88">
      <w:pPr>
        <w:spacing w:after="0" w:line="240" w:lineRule="auto"/>
        <w:ind w:firstLine="680"/>
        <w:rPr>
          <w:sz w:val="24"/>
          <w:szCs w:val="24"/>
        </w:rPr>
      </w:pPr>
    </w:p>
    <w:p w:rsidR="00537D88" w:rsidRDefault="000C6F6F">
      <w:pPr>
        <w:spacing w:after="0" w:line="240" w:lineRule="auto"/>
        <w:ind w:firstLine="680"/>
        <w:rPr>
          <w:rFonts w:ascii="Times New Roman" w:hAnsi="Times New Roman" w:cs="Times New Roman"/>
          <w:color w:val="C00000"/>
          <w:sz w:val="72"/>
          <w:szCs w:val="72"/>
        </w:rPr>
      </w:pPr>
      <w:r>
        <w:rPr>
          <w:rFonts w:ascii="Times New Roman" w:hAnsi="Times New Roman" w:cs="Times New Roman"/>
          <w:color w:val="C00000"/>
          <w:sz w:val="72"/>
          <w:szCs w:val="72"/>
        </w:rPr>
        <w:t>Краткое содержание</w:t>
      </w:r>
    </w:p>
    <w:p w:rsidR="00537D88" w:rsidRDefault="00537D88">
      <w:pPr>
        <w:spacing w:after="0" w:line="240" w:lineRule="auto"/>
        <w:ind w:firstLine="680"/>
        <w:rPr>
          <w:sz w:val="24"/>
          <w:szCs w:val="24"/>
        </w:rPr>
      </w:pPr>
    </w:p>
    <w:p w:rsidR="00E07A68" w:rsidRDefault="00E07A68">
      <w:pPr>
        <w:spacing w:after="0" w:line="240" w:lineRule="auto"/>
        <w:ind w:firstLine="680"/>
        <w:jc w:val="both"/>
        <w:rPr>
          <w:sz w:val="24"/>
          <w:szCs w:val="24"/>
        </w:rPr>
      </w:pPr>
    </w:p>
    <w:p w:rsidR="004C2B0F" w:rsidRDefault="004C2B0F">
      <w:pPr>
        <w:spacing w:after="0" w:line="240" w:lineRule="auto"/>
        <w:ind w:firstLine="680"/>
        <w:jc w:val="both"/>
        <w:rPr>
          <w:sz w:val="24"/>
          <w:szCs w:val="24"/>
        </w:rPr>
      </w:pPr>
    </w:p>
    <w:p w:rsidR="00537D88" w:rsidRPr="00E07A68" w:rsidRDefault="000C6F6F">
      <w:pPr>
        <w:spacing w:after="0" w:line="240" w:lineRule="auto"/>
        <w:ind w:firstLine="680"/>
        <w:jc w:val="both"/>
        <w:rPr>
          <w:rFonts w:ascii="Times New Roman" w:hAnsi="Times New Roman" w:cs="Times New Roman"/>
          <w:b/>
          <w:color w:val="C00000"/>
          <w:sz w:val="24"/>
          <w:szCs w:val="24"/>
        </w:rPr>
      </w:pPr>
      <w:r w:rsidRPr="00E07A68">
        <w:rPr>
          <w:rFonts w:ascii="Times New Roman" w:hAnsi="Times New Roman" w:cs="Times New Roman"/>
          <w:b/>
          <w:color w:val="C00000"/>
          <w:sz w:val="24"/>
          <w:szCs w:val="24"/>
        </w:rPr>
        <w:t>День 1 часть 1.</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45-й Синтез по аналогии является цифрой 13 по 16-рице. А цифра 13 многими людьми игнорируется, когда эта цифра показывает управляющее начало по пятой расе. Значит, исключая эту цифру, человек исключает управленческие начала, подтверждая свою подчинённость.</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 xml:space="preserve">Управленческие начала в материи организуются Памятью, окскостью. </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Новый порядок техногенного управления зависит от биологии человека и приводит к выстроенности из вне во внутрь и наоборот.</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Идут определённые программы по расчеловечиванию человека, что приводит к его полному подчинению, состоянию пищи и т.д.</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При болезни организм человека перестраивается, перезаписываются записи в Духе, переформатируются матрицы из рабских состояний в нормальные человеческие.</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Функционально здоровый активный человек вырастает из здравости мыслей, смыслов, чувств, движений и т.д. То есть нет заструктуренности, заблокированности. И Синтез как раз снимает эти блоки, заструктуренности свободным течением Огня и выстраивает внутреннюю организацию здорового обмена в убирании неполезностей данному организму.</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Часть Память -это 13-й горизонт. Эталоны в окскости собираются эталонируя всё, что нас окружает, весь окружающий функционал.</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Задача окскости формировать Эталоны из источника. Из Любви Эталонами выстраивается окскость соответс</w:t>
      </w:r>
      <w:r w:rsidR="00E07A68">
        <w:rPr>
          <w:rFonts w:ascii="Times New Roman" w:hAnsi="Times New Roman" w:cs="Times New Roman"/>
          <w:sz w:val="24"/>
          <w:szCs w:val="24"/>
        </w:rPr>
        <w:t>т</w:t>
      </w:r>
      <w:r w:rsidRPr="00E07A68">
        <w:rPr>
          <w:rFonts w:ascii="Times New Roman" w:hAnsi="Times New Roman" w:cs="Times New Roman"/>
          <w:sz w:val="24"/>
          <w:szCs w:val="24"/>
        </w:rPr>
        <w:t>вующей насыщенности. Линия Любви даёт нам силу соединяющую, которая единяет нас с той ситуативностью, отношениями, функционалом. А Память это следующая вариативность с тем, чем соединены, то есть это Любовь</w:t>
      </w:r>
      <w:r w:rsidR="00E07A68">
        <w:rPr>
          <w:rFonts w:ascii="Times New Roman" w:hAnsi="Times New Roman" w:cs="Times New Roman"/>
          <w:sz w:val="24"/>
          <w:szCs w:val="24"/>
        </w:rPr>
        <w:t xml:space="preserve"> - действие. Память работает то</w:t>
      </w:r>
      <w:r w:rsidRPr="00E07A68">
        <w:rPr>
          <w:rFonts w:ascii="Times New Roman" w:hAnsi="Times New Roman" w:cs="Times New Roman"/>
          <w:sz w:val="24"/>
          <w:szCs w:val="24"/>
        </w:rPr>
        <w:t>лько в направлениии любовь-движение.</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Память даёт человеку то, что функционально действует. Информационное воздействие может быть губительным в зависимости из какого источника. Память отсекает информационную повреждённость, которая не соответс</w:t>
      </w:r>
      <w:r w:rsidR="00E07A68">
        <w:rPr>
          <w:rFonts w:ascii="Times New Roman" w:hAnsi="Times New Roman" w:cs="Times New Roman"/>
          <w:sz w:val="24"/>
          <w:szCs w:val="24"/>
        </w:rPr>
        <w:t>т</w:t>
      </w:r>
      <w:r w:rsidRPr="00E07A68">
        <w:rPr>
          <w:rFonts w:ascii="Times New Roman" w:hAnsi="Times New Roman" w:cs="Times New Roman"/>
          <w:sz w:val="24"/>
          <w:szCs w:val="24"/>
        </w:rPr>
        <w:t>вует эталонности.</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Окскость и эталонность это интонирование наших взаимодействий.</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Любое чудо становится естеством и это есть функционал эталона и окскости. Если человек не развивается, то с Памятью будут проблемы.</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Культурная среда -это кадры.</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Культура даёт определённые взаимодействие тех тем, которые развивают человека.</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Культуру несут педагоги.</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Культурная среда должна взращивать специалистов и в этом должно быть заинтересовано правительство.</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Концентрация высокой линии эталонирования функционала окскости 13-горизонта 45-м Синтезом вырабатывают связующую концентрацию и нам легче управлять окружающей действительностью и тем больше функциональность мозга. Продуктивность человека зависит от множества функциональных связок в его нервной системе.</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Высшие Части взращивают более глубокую цельность.</w:t>
      </w:r>
    </w:p>
    <w:p w:rsidR="00537D88" w:rsidRPr="00E07A68" w:rsidRDefault="00537D88">
      <w:pPr>
        <w:spacing w:after="0" w:line="240" w:lineRule="auto"/>
        <w:ind w:firstLine="680"/>
        <w:jc w:val="both"/>
        <w:rPr>
          <w:rFonts w:ascii="Times New Roman" w:hAnsi="Times New Roman" w:cs="Times New Roman"/>
          <w:sz w:val="24"/>
          <w:szCs w:val="24"/>
        </w:rPr>
      </w:pPr>
    </w:p>
    <w:p w:rsidR="00537D88" w:rsidRPr="00E07A68" w:rsidRDefault="000C6F6F">
      <w:pPr>
        <w:spacing w:after="0" w:line="240" w:lineRule="auto"/>
        <w:ind w:firstLine="680"/>
        <w:jc w:val="both"/>
        <w:rPr>
          <w:rFonts w:ascii="Times New Roman" w:hAnsi="Times New Roman" w:cs="Times New Roman"/>
          <w:color w:val="7030A0"/>
          <w:sz w:val="24"/>
          <w:szCs w:val="24"/>
        </w:rPr>
      </w:pPr>
      <w:r w:rsidRPr="00E07A68">
        <w:rPr>
          <w:rFonts w:ascii="Times New Roman" w:hAnsi="Times New Roman" w:cs="Times New Roman"/>
          <w:color w:val="7030A0"/>
          <w:sz w:val="24"/>
          <w:szCs w:val="24"/>
        </w:rPr>
        <w:t xml:space="preserve">ПРактика № 1. Наполнение окскостью. </w:t>
      </w:r>
    </w:p>
    <w:p w:rsidR="00537D88" w:rsidRPr="00E07A68" w:rsidRDefault="000C6F6F">
      <w:pPr>
        <w:spacing w:after="0" w:line="240" w:lineRule="auto"/>
        <w:ind w:firstLine="680"/>
        <w:jc w:val="both"/>
        <w:rPr>
          <w:rFonts w:ascii="Times New Roman" w:hAnsi="Times New Roman" w:cs="Times New Roman"/>
          <w:color w:val="7030A0"/>
          <w:sz w:val="24"/>
          <w:szCs w:val="24"/>
        </w:rPr>
      </w:pPr>
      <w:r w:rsidRPr="00E07A68">
        <w:rPr>
          <w:rFonts w:ascii="Times New Roman" w:hAnsi="Times New Roman" w:cs="Times New Roman"/>
          <w:color w:val="7030A0"/>
          <w:sz w:val="24"/>
          <w:szCs w:val="24"/>
        </w:rPr>
        <w:t>02:25:00 - 02:50:00</w:t>
      </w:r>
    </w:p>
    <w:p w:rsidR="00537D88" w:rsidRPr="00E07A68" w:rsidRDefault="00537D88">
      <w:pPr>
        <w:spacing w:after="0" w:line="240" w:lineRule="auto"/>
        <w:ind w:firstLine="680"/>
        <w:jc w:val="both"/>
        <w:rPr>
          <w:rFonts w:ascii="Times New Roman" w:hAnsi="Times New Roman" w:cs="Times New Roman"/>
          <w:sz w:val="24"/>
          <w:szCs w:val="24"/>
        </w:rPr>
      </w:pP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Четыре вопроса: зачем мы стали должностно-полномочными, что такое Синтез,, зачем нам Синтез и что для нас делает ИВАС Кут Хуми.</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Важна информационная защищённость, которая помогает эталонированию.</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 xml:space="preserve">Импульс творения Отец даёт в Омегу и Омега творит человека. </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Синтез нужен, чтоб синтезировать несинтезируемое в нас. Космические Части растут Огнём.</w:t>
      </w:r>
    </w:p>
    <w:p w:rsidR="00537D88" w:rsidRPr="00E07A68" w:rsidRDefault="00E07A68">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Зачем нам ИВДИВО? ИВДИВО </w:t>
      </w:r>
      <w:r w:rsidR="000C6F6F" w:rsidRPr="00E07A68">
        <w:rPr>
          <w:rFonts w:ascii="Times New Roman" w:hAnsi="Times New Roman" w:cs="Times New Roman"/>
          <w:sz w:val="24"/>
          <w:szCs w:val="24"/>
        </w:rPr>
        <w:t>структур</w:t>
      </w:r>
      <w:r>
        <w:rPr>
          <w:rFonts w:ascii="Times New Roman" w:hAnsi="Times New Roman" w:cs="Times New Roman"/>
          <w:sz w:val="24"/>
          <w:szCs w:val="24"/>
        </w:rPr>
        <w:t>ируе</w:t>
      </w:r>
      <w:r w:rsidR="000C6F6F" w:rsidRPr="00E07A68">
        <w:rPr>
          <w:rFonts w:ascii="Times New Roman" w:hAnsi="Times New Roman" w:cs="Times New Roman"/>
          <w:sz w:val="24"/>
          <w:szCs w:val="24"/>
        </w:rPr>
        <w:t>т материю, оформляет, выстраивает нашу организацию во внешних условиях.</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lastRenderedPageBreak/>
        <w:t>ИВАС Кут Хуми формиру</w:t>
      </w:r>
      <w:r w:rsidR="00E07A68">
        <w:rPr>
          <w:rFonts w:ascii="Times New Roman" w:hAnsi="Times New Roman" w:cs="Times New Roman"/>
          <w:sz w:val="24"/>
          <w:szCs w:val="24"/>
        </w:rPr>
        <w:t>е</w:t>
      </w:r>
      <w:r w:rsidRPr="00E07A68">
        <w:rPr>
          <w:rFonts w:ascii="Times New Roman" w:hAnsi="Times New Roman" w:cs="Times New Roman"/>
          <w:sz w:val="24"/>
          <w:szCs w:val="24"/>
        </w:rPr>
        <w:t>т в нас концентрацию от Человека до Отца субъектностью нас, взращивает нас субъектной выстроенностью высокого порядка.</w:t>
      </w:r>
    </w:p>
    <w:p w:rsidR="00537D88" w:rsidRPr="00E07A68" w:rsidRDefault="000C6F6F">
      <w:pPr>
        <w:spacing w:after="0" w:line="240" w:lineRule="auto"/>
        <w:ind w:firstLine="680"/>
        <w:jc w:val="both"/>
        <w:rPr>
          <w:rFonts w:ascii="Times New Roman" w:hAnsi="Times New Roman" w:cs="Times New Roman"/>
          <w:sz w:val="24"/>
          <w:szCs w:val="24"/>
        </w:rPr>
      </w:pPr>
      <w:r w:rsidRPr="00E07A68">
        <w:rPr>
          <w:rFonts w:ascii="Times New Roman" w:hAnsi="Times New Roman" w:cs="Times New Roman"/>
          <w:sz w:val="24"/>
          <w:szCs w:val="24"/>
        </w:rPr>
        <w:t>Для роста Частей нужно активировать практики Магнита. Магнит насыщает Части Огнём.</w:t>
      </w:r>
    </w:p>
    <w:p w:rsidR="00537D88" w:rsidRPr="00E07A68" w:rsidRDefault="00537D88">
      <w:pPr>
        <w:spacing w:after="0" w:line="240" w:lineRule="auto"/>
        <w:ind w:firstLine="680"/>
        <w:jc w:val="both"/>
        <w:rPr>
          <w:rFonts w:ascii="Times New Roman" w:hAnsi="Times New Roman" w:cs="Times New Roman"/>
          <w:sz w:val="24"/>
          <w:szCs w:val="24"/>
        </w:rPr>
      </w:pPr>
    </w:p>
    <w:p w:rsidR="00537D88" w:rsidRPr="00E07A68" w:rsidRDefault="000C6F6F">
      <w:pPr>
        <w:spacing w:after="0" w:line="240" w:lineRule="auto"/>
        <w:ind w:firstLine="680"/>
        <w:jc w:val="both"/>
        <w:rPr>
          <w:rFonts w:ascii="Times New Roman" w:hAnsi="Times New Roman" w:cs="Times New Roman"/>
          <w:color w:val="7030A0"/>
          <w:sz w:val="24"/>
          <w:szCs w:val="24"/>
        </w:rPr>
      </w:pPr>
      <w:r w:rsidRPr="00E07A68">
        <w:rPr>
          <w:rFonts w:ascii="Times New Roman" w:hAnsi="Times New Roman" w:cs="Times New Roman"/>
          <w:color w:val="7030A0"/>
          <w:sz w:val="24"/>
          <w:szCs w:val="24"/>
        </w:rPr>
        <w:t>Практика № 2 Расширение на 1024-рицу Частей</w:t>
      </w:r>
    </w:p>
    <w:p w:rsidR="00537D88" w:rsidRPr="00E07A68" w:rsidRDefault="000C6F6F">
      <w:pPr>
        <w:spacing w:after="0" w:line="240" w:lineRule="auto"/>
        <w:ind w:firstLine="680"/>
        <w:jc w:val="both"/>
        <w:rPr>
          <w:rFonts w:ascii="Times New Roman" w:hAnsi="Times New Roman" w:cs="Times New Roman"/>
          <w:color w:val="7030A0"/>
          <w:sz w:val="24"/>
          <w:szCs w:val="24"/>
        </w:rPr>
      </w:pPr>
      <w:r w:rsidRPr="00E07A68">
        <w:rPr>
          <w:rFonts w:ascii="Times New Roman" w:hAnsi="Times New Roman" w:cs="Times New Roman"/>
          <w:color w:val="7030A0"/>
          <w:sz w:val="24"/>
          <w:szCs w:val="24"/>
        </w:rPr>
        <w:t>03:07:00 - 03:30:00.</w:t>
      </w:r>
    </w:p>
    <w:p w:rsidR="00537D88" w:rsidRPr="00E07A68" w:rsidRDefault="00537D88">
      <w:pPr>
        <w:spacing w:after="0" w:line="240" w:lineRule="auto"/>
        <w:ind w:firstLine="680"/>
        <w:jc w:val="both"/>
        <w:rPr>
          <w:rFonts w:ascii="Times New Roman" w:hAnsi="Times New Roman" w:cs="Times New Roman"/>
          <w:sz w:val="24"/>
          <w:szCs w:val="24"/>
        </w:rPr>
      </w:pPr>
    </w:p>
    <w:p w:rsidR="00537D88" w:rsidRPr="00E07A68" w:rsidRDefault="000C6F6F">
      <w:pPr>
        <w:spacing w:after="0" w:line="240" w:lineRule="auto"/>
        <w:jc w:val="both"/>
        <w:rPr>
          <w:rFonts w:ascii="Times New Roman" w:hAnsi="Times New Roman" w:cs="Times New Roman"/>
          <w:b/>
          <w:color w:val="C00000"/>
          <w:sz w:val="24"/>
          <w:szCs w:val="24"/>
        </w:rPr>
      </w:pPr>
      <w:r w:rsidRPr="00E07A68">
        <w:rPr>
          <w:rFonts w:ascii="Times New Roman" w:hAnsi="Times New Roman" w:cs="Times New Roman"/>
          <w:b/>
          <w:color w:val="C00000"/>
          <w:sz w:val="24"/>
          <w:szCs w:val="24"/>
        </w:rPr>
        <w:t>День 1 часть 2.</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Что концентрируется на Окскости. Окскость находится между Красотой и Истинностью. Сама функциональность Окскости, как процесса эталонирования формирует человека новой формации, это набор эталонов, который созидает. Окскость как созидательность, складывается тем как мы видим окружающую реальность. Каждый предмет, события, функциональность можно эталонировать. И когда мы делаем то, что не любим, то Окскость позволяет нам выстроить и картинка будет совершенной. Окскость позволяет менять окружающую картинку, переформатировать, выстраивать другую картину мира.</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Эталоны и окскость позволяют менять восприятие, отношение к действительности.</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Культура это выстроенная позиция традиций, важность которых направлена на развитие человека.</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Окскость позволяет убирать иллюзии, наваждения и полезно при информационном насилии. Такая информативность отсекается от нас, потому что не соответс</w:t>
      </w:r>
      <w:r w:rsidR="00E07A68">
        <w:rPr>
          <w:rFonts w:ascii="Times New Roman" w:hAnsi="Times New Roman" w:cs="Times New Roman"/>
          <w:sz w:val="24"/>
          <w:szCs w:val="24"/>
        </w:rPr>
        <w:t>т</w:t>
      </w:r>
      <w:r w:rsidRPr="00E07A68">
        <w:rPr>
          <w:rFonts w:ascii="Times New Roman" w:hAnsi="Times New Roman" w:cs="Times New Roman"/>
          <w:sz w:val="24"/>
          <w:szCs w:val="24"/>
        </w:rPr>
        <w:t>вует эталонности Отца.</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Окскость можно сформулировать как парадигмальность, как концентрация, определяющая действие Духом. Окскость может преодолевать узлы Духа, ведущие к нашей ограниченности.</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Окскость вокруг контекста каждого разворачивается, внутренне и внешне. Фундамент Окскости это Красота, которая даёт какой-то менталитет Окскости, как чаша - 12-й горизонт, получается Чаша и Престол: Чаша Красоты и Престол Память.</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Память координируется тем, что может взять большее из источника истинности и сложи</w:t>
      </w:r>
      <w:r w:rsidR="00E07A68">
        <w:rPr>
          <w:rFonts w:ascii="Times New Roman" w:hAnsi="Times New Roman" w:cs="Times New Roman"/>
          <w:sz w:val="24"/>
          <w:szCs w:val="24"/>
        </w:rPr>
        <w:t>ть</w:t>
      </w:r>
      <w:r w:rsidRPr="00E07A68">
        <w:rPr>
          <w:rFonts w:ascii="Times New Roman" w:hAnsi="Times New Roman" w:cs="Times New Roman"/>
          <w:sz w:val="24"/>
          <w:szCs w:val="24"/>
        </w:rPr>
        <w:t xml:space="preserve"> новую картинку.</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Память может быть краткосрочная и долгосрочная.</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В окскости есть скрепы Образов, которые складывают цельность человека в новизне процессов. Окскость позволяет скрепам варьировать и складывать анализ современной действительности. Память борется с расчеловечиванием.</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Эталон читается обратно как ноль это.</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В Окскости есть неделимость источника Отца сумасшедшей концентрацией этого ноля, включает высокую мощь созидательности человека и вернуть в обратное невозможно.</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Взрастание потенциала в окскости даёт нам расширение границ восприятия, запредельность процессов деятельности, созидательность запредельную, избыточную пассионарность, живость. Эталон как более высокое совершенство, эталон формы, эталон ощущения, движения и т.д., то есть в эталоне вписаны все 64 частности. С эталонами материя становится более совершенной.</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 xml:space="preserve"> Система -  Эталон</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 xml:space="preserve"> Аппарат - Спектр</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Частность - Окскость</w:t>
      </w: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0C6F6F">
      <w:pPr>
        <w:spacing w:after="0" w:line="240" w:lineRule="auto"/>
        <w:jc w:val="both"/>
        <w:rPr>
          <w:rFonts w:ascii="Times New Roman" w:hAnsi="Times New Roman" w:cs="Times New Roman"/>
          <w:color w:val="7030A0"/>
          <w:sz w:val="24"/>
          <w:szCs w:val="24"/>
        </w:rPr>
      </w:pPr>
      <w:r w:rsidRPr="00E07A68">
        <w:rPr>
          <w:rFonts w:ascii="Times New Roman" w:hAnsi="Times New Roman" w:cs="Times New Roman"/>
          <w:color w:val="7030A0"/>
          <w:sz w:val="24"/>
          <w:szCs w:val="24"/>
        </w:rPr>
        <w:t>Практика № 3. Стяжание Памяти ИВО.</w:t>
      </w:r>
    </w:p>
    <w:p w:rsidR="00537D88" w:rsidRPr="00E07A68" w:rsidRDefault="000C6F6F">
      <w:pPr>
        <w:spacing w:after="0" w:line="240" w:lineRule="auto"/>
        <w:jc w:val="both"/>
        <w:rPr>
          <w:rFonts w:ascii="Times New Roman" w:hAnsi="Times New Roman" w:cs="Times New Roman"/>
          <w:color w:val="7030A0"/>
          <w:sz w:val="24"/>
          <w:szCs w:val="24"/>
        </w:rPr>
      </w:pPr>
      <w:r w:rsidRPr="00E07A68">
        <w:rPr>
          <w:rFonts w:ascii="Times New Roman" w:hAnsi="Times New Roman" w:cs="Times New Roman"/>
          <w:color w:val="7030A0"/>
          <w:sz w:val="24"/>
          <w:szCs w:val="24"/>
        </w:rPr>
        <w:t>01:05:00 - 01:25:00.</w:t>
      </w: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Культурный Синтез это та среда, которая разворачиве</w:t>
      </w:r>
      <w:r w:rsidR="00E07A68">
        <w:rPr>
          <w:rFonts w:ascii="Times New Roman" w:hAnsi="Times New Roman" w:cs="Times New Roman"/>
          <w:sz w:val="24"/>
          <w:szCs w:val="24"/>
        </w:rPr>
        <w:t>т</w:t>
      </w:r>
      <w:r w:rsidRPr="00E07A68">
        <w:rPr>
          <w:rFonts w:ascii="Times New Roman" w:hAnsi="Times New Roman" w:cs="Times New Roman"/>
          <w:sz w:val="24"/>
          <w:szCs w:val="24"/>
        </w:rPr>
        <w:t>ся вокруг нас, где бы мы ни были.</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Синтез разворачивает Культура, а через окскость разворачивается Культурный Синтез.</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Если мы эманируем соответствующую среду Культурного Синтеза ИВО, то в каждом выстраивается фрагмент и идёт новая специфика деятельности. Когда мы попадает в среду, которая нам не равится, надо попросить Отца развернуть Культурный Синтез. Культурный Синтез эталонирует окскостью в соответсвтующей картине мира.</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lastRenderedPageBreak/>
        <w:t>Культурный Син</w:t>
      </w:r>
      <w:r w:rsidR="00E07A68">
        <w:rPr>
          <w:rFonts w:ascii="Times New Roman" w:hAnsi="Times New Roman" w:cs="Times New Roman"/>
          <w:sz w:val="24"/>
          <w:szCs w:val="24"/>
        </w:rPr>
        <w:t>те</w:t>
      </w:r>
      <w:r w:rsidRPr="00E07A68">
        <w:rPr>
          <w:rFonts w:ascii="Times New Roman" w:hAnsi="Times New Roman" w:cs="Times New Roman"/>
          <w:sz w:val="24"/>
          <w:szCs w:val="24"/>
        </w:rPr>
        <w:t>з сглаживает шероховатости.</w:t>
      </w: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0C6F6F">
      <w:pPr>
        <w:spacing w:after="0" w:line="240" w:lineRule="auto"/>
        <w:jc w:val="both"/>
        <w:rPr>
          <w:rFonts w:ascii="Times New Roman" w:hAnsi="Times New Roman" w:cs="Times New Roman"/>
          <w:color w:val="7030A0"/>
          <w:sz w:val="24"/>
          <w:szCs w:val="24"/>
        </w:rPr>
      </w:pPr>
      <w:r w:rsidRPr="00E07A68">
        <w:rPr>
          <w:rFonts w:ascii="Times New Roman" w:hAnsi="Times New Roman" w:cs="Times New Roman"/>
          <w:color w:val="7030A0"/>
          <w:sz w:val="24"/>
          <w:szCs w:val="24"/>
        </w:rPr>
        <w:t>Практика № 4. Стяжание Культурного Синтеза ИВО. Стяжание 16 Компетенций.</w:t>
      </w:r>
    </w:p>
    <w:p w:rsidR="00537D88" w:rsidRPr="00E07A68" w:rsidRDefault="000C6F6F">
      <w:pPr>
        <w:spacing w:after="0" w:line="240" w:lineRule="auto"/>
        <w:jc w:val="both"/>
        <w:rPr>
          <w:rFonts w:ascii="Times New Roman" w:hAnsi="Times New Roman" w:cs="Times New Roman"/>
          <w:color w:val="7030A0"/>
          <w:sz w:val="24"/>
          <w:szCs w:val="24"/>
        </w:rPr>
      </w:pPr>
      <w:r w:rsidRPr="00E07A68">
        <w:rPr>
          <w:rFonts w:ascii="Times New Roman" w:hAnsi="Times New Roman" w:cs="Times New Roman"/>
          <w:color w:val="7030A0"/>
          <w:sz w:val="24"/>
          <w:szCs w:val="24"/>
        </w:rPr>
        <w:t>01:40:00 - 02:00:00.</w:t>
      </w: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0C6F6F">
      <w:pPr>
        <w:spacing w:after="0" w:line="240" w:lineRule="auto"/>
        <w:jc w:val="both"/>
        <w:rPr>
          <w:rFonts w:ascii="Times New Roman" w:hAnsi="Times New Roman" w:cs="Times New Roman"/>
          <w:b/>
          <w:color w:val="C00000"/>
          <w:sz w:val="24"/>
          <w:szCs w:val="24"/>
        </w:rPr>
      </w:pPr>
      <w:r w:rsidRPr="00E07A68">
        <w:rPr>
          <w:rFonts w:ascii="Times New Roman" w:hAnsi="Times New Roman" w:cs="Times New Roman"/>
          <w:b/>
          <w:color w:val="C00000"/>
          <w:sz w:val="24"/>
          <w:szCs w:val="24"/>
        </w:rPr>
        <w:t>День 2 часть 3.</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Окскость позволяет выстраивать порядок действий, системность.</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Для Духа важна перспектива, идея, цель, уныние сегодняшнего дня для Духа неинтересно. Привязки к прошлому к сегодняшней пассионарности также не интересны, Окскость этим не вдохновляется. Ты такой, как есть сейчас и мы выстраиваем себя здесь и сейчас.</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 xml:space="preserve">Наша система допуска работает по принципу разрешений и прав. Если любая ситуативность на нас влияет и мы реагируем болезненно, то нам сложно увидеть и распознать эту связочку. Распознавание связочек начинается с принятия, потом понимания, прощения и анализа. И система допуска это тоже учитывает. </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 xml:space="preserve">Если мы всегда позиционируем себя самодостаточно, то витиё жизненности для нас определяется нашим выстраиванием, упорядочиванием. </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Окскость эталонирует определённые прорцессы, ситуации в управлении средой.</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После ночной подготовки включилась работа с Книгой Синтеза. Для Окскости очень важно читать Книги Синтеза, где вписаны наши возможности, специфики, реализации.</w:t>
      </w: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color w:val="C00000"/>
          <w:sz w:val="24"/>
          <w:szCs w:val="24"/>
        </w:rPr>
        <w:t xml:space="preserve">Рекомендация: </w:t>
      </w:r>
      <w:r w:rsidRPr="00E07A68">
        <w:rPr>
          <w:rFonts w:ascii="Times New Roman" w:hAnsi="Times New Roman" w:cs="Times New Roman"/>
          <w:sz w:val="24"/>
          <w:szCs w:val="24"/>
        </w:rPr>
        <w:t>выходить на 8128 арх в частное-служебное здание и читать Книги Синтеза в Огне Окскости.</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Наполнить взглядом ИВАС и сконцентрироваться на определённом фрагменте.</w:t>
      </w: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Сверхпассионарность</w:t>
      </w:r>
      <w:r w:rsidR="00E07A68">
        <w:rPr>
          <w:rFonts w:ascii="Times New Roman" w:hAnsi="Times New Roman" w:cs="Times New Roman"/>
          <w:sz w:val="24"/>
          <w:szCs w:val="24"/>
        </w:rPr>
        <w:t xml:space="preserve"> </w:t>
      </w:r>
      <w:r w:rsidRPr="00E07A68">
        <w:rPr>
          <w:rFonts w:ascii="Times New Roman" w:hAnsi="Times New Roman" w:cs="Times New Roman"/>
          <w:sz w:val="24"/>
          <w:szCs w:val="24"/>
        </w:rPr>
        <w:t>- Окскость</w:t>
      </w:r>
      <w:r w:rsidR="00E07A68">
        <w:rPr>
          <w:rFonts w:ascii="Times New Roman" w:hAnsi="Times New Roman" w:cs="Times New Roman"/>
          <w:sz w:val="24"/>
          <w:szCs w:val="24"/>
        </w:rPr>
        <w:t xml:space="preserve"> </w:t>
      </w:r>
      <w:r w:rsidRPr="00E07A68">
        <w:rPr>
          <w:rFonts w:ascii="Times New Roman" w:hAnsi="Times New Roman" w:cs="Times New Roman"/>
          <w:sz w:val="24"/>
          <w:szCs w:val="24"/>
        </w:rPr>
        <w:t>-</w:t>
      </w:r>
      <w:r w:rsidR="00E07A68">
        <w:rPr>
          <w:rFonts w:ascii="Times New Roman" w:hAnsi="Times New Roman" w:cs="Times New Roman"/>
          <w:sz w:val="24"/>
          <w:szCs w:val="24"/>
        </w:rPr>
        <w:t xml:space="preserve"> </w:t>
      </w:r>
      <w:r w:rsidRPr="00E07A68">
        <w:rPr>
          <w:rFonts w:ascii="Times New Roman" w:hAnsi="Times New Roman" w:cs="Times New Roman"/>
          <w:sz w:val="24"/>
          <w:szCs w:val="24"/>
        </w:rPr>
        <w:t>Константа по ключам внутреннее-внешнее показывает</w:t>
      </w:r>
      <w:r w:rsidR="00E07A68">
        <w:rPr>
          <w:rFonts w:ascii="Times New Roman" w:hAnsi="Times New Roman" w:cs="Times New Roman"/>
          <w:sz w:val="24"/>
          <w:szCs w:val="24"/>
        </w:rPr>
        <w:t>,</w:t>
      </w:r>
      <w:r w:rsidRPr="00E07A68">
        <w:rPr>
          <w:rFonts w:ascii="Times New Roman" w:hAnsi="Times New Roman" w:cs="Times New Roman"/>
          <w:sz w:val="24"/>
          <w:szCs w:val="24"/>
        </w:rPr>
        <w:t xml:space="preserve"> как Окскость внутренне основываясь на Сверхпассионарность записями Духа во внешнем устаивается Константами, эталонируя существующие системы.</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И важно, чтобы действовала сверхпассионарность, убрать старые устойчивые связки, спайки, сгустки, узлы записей Духа. Окскость их распла</w:t>
      </w:r>
      <w:r w:rsidR="00E07A68">
        <w:rPr>
          <w:rFonts w:ascii="Times New Roman" w:hAnsi="Times New Roman" w:cs="Times New Roman"/>
          <w:sz w:val="24"/>
          <w:szCs w:val="24"/>
        </w:rPr>
        <w:t>в</w:t>
      </w:r>
      <w:r w:rsidRPr="00E07A68">
        <w:rPr>
          <w:rFonts w:ascii="Times New Roman" w:hAnsi="Times New Roman" w:cs="Times New Roman"/>
          <w:sz w:val="24"/>
          <w:szCs w:val="24"/>
        </w:rPr>
        <w:t>ляет, распаивает, убирает и новыми эталонами устаивается Константами.</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Через Окскость в материю впечатываются управленческие начала брать на себя ответственность, распознавать, не самокопаться в старом, быть в тренде нового, развития, допускать новые возможности, выстраиваясь в И Отце, чтобы несоответс</w:t>
      </w:r>
      <w:r w:rsidR="00E07A68">
        <w:rPr>
          <w:rFonts w:ascii="Times New Roman" w:hAnsi="Times New Roman" w:cs="Times New Roman"/>
          <w:sz w:val="24"/>
          <w:szCs w:val="24"/>
        </w:rPr>
        <w:t>т</w:t>
      </w:r>
      <w:r w:rsidRPr="00E07A68">
        <w:rPr>
          <w:rFonts w:ascii="Times New Roman" w:hAnsi="Times New Roman" w:cs="Times New Roman"/>
          <w:sz w:val="24"/>
          <w:szCs w:val="24"/>
        </w:rPr>
        <w:t>вующая нам выявленность растворялась.</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Память опирается на понятия здесь и сейчас. Память включает более высокую функциональность  в неотчуждённости человека, завершает</w:t>
      </w:r>
      <w:r w:rsidR="00E07A68">
        <w:rPr>
          <w:rFonts w:ascii="Times New Roman" w:hAnsi="Times New Roman" w:cs="Times New Roman"/>
          <w:sz w:val="24"/>
          <w:szCs w:val="24"/>
        </w:rPr>
        <w:t xml:space="preserve"> </w:t>
      </w:r>
      <w:r w:rsidRPr="00E07A68">
        <w:rPr>
          <w:rFonts w:ascii="Times New Roman" w:hAnsi="Times New Roman" w:cs="Times New Roman"/>
          <w:sz w:val="24"/>
          <w:szCs w:val="24"/>
        </w:rPr>
        <w:t>все программы расчеловечивания.</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Если убирается старая программа, то новая программа выстра</w:t>
      </w:r>
      <w:r w:rsidR="00E07A68">
        <w:rPr>
          <w:rFonts w:ascii="Times New Roman" w:hAnsi="Times New Roman" w:cs="Times New Roman"/>
          <w:sz w:val="24"/>
          <w:szCs w:val="24"/>
        </w:rPr>
        <w:t>и</w:t>
      </w:r>
      <w:r w:rsidRPr="00E07A68">
        <w:rPr>
          <w:rFonts w:ascii="Times New Roman" w:hAnsi="Times New Roman" w:cs="Times New Roman"/>
          <w:sz w:val="24"/>
          <w:szCs w:val="24"/>
        </w:rPr>
        <w:t>вается порядком выше. Это делается сложением, например, новых Образов на порядок выше и включаю</w:t>
      </w:r>
      <w:r w:rsidR="00E07A68">
        <w:rPr>
          <w:rFonts w:ascii="Times New Roman" w:hAnsi="Times New Roman" w:cs="Times New Roman"/>
          <w:sz w:val="24"/>
          <w:szCs w:val="24"/>
        </w:rPr>
        <w:t>т</w:t>
      </w:r>
      <w:r w:rsidRPr="00E07A68">
        <w:rPr>
          <w:rFonts w:ascii="Times New Roman" w:hAnsi="Times New Roman" w:cs="Times New Roman"/>
          <w:sz w:val="24"/>
          <w:szCs w:val="24"/>
        </w:rPr>
        <w:t>ся новые эталоны, идёт новая систематизация, иерархизация, включается новый Культурный код. Включается вариативность нового Культурного кода, создающая новую культурную среду. То, что не полезно и старо растворяется в новой функциональности.</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Культурная среда выстраивает в людях новую культуру, связи, коммуникации во всех спецификах взаимоотношениях.</w:t>
      </w: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0C6F6F">
      <w:pPr>
        <w:spacing w:after="0" w:line="240" w:lineRule="auto"/>
        <w:jc w:val="both"/>
        <w:rPr>
          <w:rFonts w:ascii="Times New Roman" w:hAnsi="Times New Roman" w:cs="Times New Roman"/>
          <w:color w:val="7030A0"/>
          <w:sz w:val="24"/>
          <w:szCs w:val="24"/>
        </w:rPr>
      </w:pPr>
      <w:r w:rsidRPr="00E07A68">
        <w:rPr>
          <w:rFonts w:ascii="Times New Roman" w:hAnsi="Times New Roman" w:cs="Times New Roman"/>
          <w:color w:val="7030A0"/>
          <w:sz w:val="24"/>
          <w:szCs w:val="24"/>
        </w:rPr>
        <w:t>Практика № 5. 02:05:00 - 02:35 :00. Вхождение в ИВДИВО новости. Стяжании Культуры ИВО.</w:t>
      </w: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Стяжание архетипов, стяжаемых в ИВДИВО вводят нас в новое. Сейчас стяжают по 32 архетиа 16-ти Космосов.</w:t>
      </w: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7B70EB">
      <w:pPr>
        <w:spacing w:after="0" w:line="240" w:lineRule="auto"/>
        <w:jc w:val="both"/>
        <w:rPr>
          <w:rFonts w:ascii="Times New Roman" w:hAnsi="Times New Roman" w:cs="Times New Roman"/>
          <w:color w:val="7030A0"/>
          <w:sz w:val="24"/>
          <w:szCs w:val="24"/>
        </w:rPr>
      </w:pPr>
      <w:r>
        <w:rPr>
          <w:rFonts w:ascii="Times New Roman" w:hAnsi="Times New Roman" w:cs="Times New Roman"/>
          <w:color w:val="7030A0"/>
          <w:sz w:val="24"/>
          <w:szCs w:val="24"/>
        </w:rPr>
        <w:t>Практика № 6. Стяжание 16-ти  архетипов 16-ти космосов.</w:t>
      </w:r>
    </w:p>
    <w:p w:rsidR="00537D88" w:rsidRPr="00E07A68" w:rsidRDefault="000C6F6F">
      <w:pPr>
        <w:spacing w:after="0" w:line="240" w:lineRule="auto"/>
        <w:jc w:val="both"/>
        <w:rPr>
          <w:rFonts w:ascii="Times New Roman" w:hAnsi="Times New Roman" w:cs="Times New Roman"/>
          <w:color w:val="7030A0"/>
          <w:sz w:val="24"/>
          <w:szCs w:val="24"/>
        </w:rPr>
      </w:pPr>
      <w:r w:rsidRPr="00E07A68">
        <w:rPr>
          <w:rFonts w:ascii="Times New Roman" w:hAnsi="Times New Roman" w:cs="Times New Roman"/>
          <w:color w:val="7030A0"/>
          <w:sz w:val="24"/>
          <w:szCs w:val="24"/>
        </w:rPr>
        <w:t>02:40:00 - 03:02:00.</w:t>
      </w: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0C6F6F">
      <w:pPr>
        <w:spacing w:after="0" w:line="240" w:lineRule="auto"/>
        <w:jc w:val="both"/>
        <w:rPr>
          <w:rFonts w:ascii="Times New Roman" w:hAnsi="Times New Roman" w:cs="Times New Roman"/>
          <w:b/>
          <w:color w:val="C00000"/>
          <w:sz w:val="24"/>
          <w:szCs w:val="24"/>
        </w:rPr>
      </w:pPr>
      <w:r w:rsidRPr="00E07A68">
        <w:rPr>
          <w:rFonts w:ascii="Times New Roman" w:hAnsi="Times New Roman" w:cs="Times New Roman"/>
          <w:b/>
          <w:color w:val="C00000"/>
          <w:sz w:val="24"/>
          <w:szCs w:val="24"/>
        </w:rPr>
        <w:t>День 2 часть 4</w:t>
      </w: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45. Соль-ИВДИВО МеГ Человек-Служащего</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557 Соль-ИВДИВО Октава Человек-Служащего</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1069 Соль-ИВДИВО Всеедина Человек-Служаще</w:t>
      </w: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Какая Культура включается у человека качеством деятельности Части Память?</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 xml:space="preserve">Что включает Память как функционал? Память , как процесс зрить, даёт возможность смотреть и видеть, в этот момент идёт взаимообмен. Пятёрочка из 8-рицы это центральная точка. Разворачивает центровку между Огнём и Материей, когда идём изнутри во вне и из вне во внутрь. </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Сама Память убирает двойственность в человеке. Память и</w:t>
      </w:r>
      <w:r w:rsidR="00E07A68">
        <w:rPr>
          <w:rFonts w:ascii="Times New Roman" w:hAnsi="Times New Roman" w:cs="Times New Roman"/>
          <w:sz w:val="24"/>
          <w:szCs w:val="24"/>
        </w:rPr>
        <w:t xml:space="preserve"> </w:t>
      </w:r>
      <w:r w:rsidRPr="00E07A68">
        <w:rPr>
          <w:rFonts w:ascii="Times New Roman" w:hAnsi="Times New Roman" w:cs="Times New Roman"/>
          <w:sz w:val="24"/>
          <w:szCs w:val="24"/>
        </w:rPr>
        <w:t xml:space="preserve">складывает цельность внутреннего и внешнего. </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Память - это фундаментальность материализации, собирает лучшее из старого и пересинтезирует в новое, живёт настоящим. Наслаждение жизни идёт Памятью, потому что она центрирует.</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Память это следующий уровень</w:t>
      </w:r>
      <w:r w:rsidR="00E07A68">
        <w:rPr>
          <w:rFonts w:ascii="Times New Roman" w:hAnsi="Times New Roman" w:cs="Times New Roman"/>
          <w:sz w:val="24"/>
          <w:szCs w:val="24"/>
        </w:rPr>
        <w:t xml:space="preserve"> </w:t>
      </w:r>
      <w:r w:rsidRPr="00E07A68">
        <w:rPr>
          <w:rFonts w:ascii="Times New Roman" w:hAnsi="Times New Roman" w:cs="Times New Roman"/>
          <w:sz w:val="24"/>
          <w:szCs w:val="24"/>
        </w:rPr>
        <w:t xml:space="preserve">причинно-следственного. При потере памяти человек теряет ориентацию по жизни. </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Наладить все коммуникации это полезность памяти для нас, потому что бывает разобщённость с самим собой, приводящее к болезненным состояниям.</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Думай, что говоришь и говори, что думаешь.</w:t>
      </w: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 xml:space="preserve">Материя Этимики  является средой Памяти, как таковой, в материю разворачивает более глубокие связи, складывает более глубокую цельность. Сама среда Этимики разворачивает Культуру как организацию, растворяет некорректные записи, узлы и т.д. </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ИВДИВО-тело окскости материализует эталонирование, как бы ставя печать полезно - не полезно, соответствует - не соответствует.</w:t>
      </w: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0C6F6F">
      <w:pPr>
        <w:spacing w:after="0" w:line="240" w:lineRule="auto"/>
        <w:jc w:val="both"/>
        <w:rPr>
          <w:rFonts w:ascii="Times New Roman" w:hAnsi="Times New Roman" w:cs="Times New Roman"/>
          <w:color w:val="7030A0"/>
          <w:sz w:val="24"/>
          <w:szCs w:val="24"/>
        </w:rPr>
      </w:pPr>
      <w:r w:rsidRPr="00E07A68">
        <w:rPr>
          <w:rFonts w:ascii="Times New Roman" w:hAnsi="Times New Roman" w:cs="Times New Roman"/>
          <w:color w:val="7030A0"/>
          <w:sz w:val="24"/>
          <w:szCs w:val="24"/>
        </w:rPr>
        <w:t>Практика № 7. Стяжание Частей 45-го Синтеза.  01:05:00 - 01:28:00.</w:t>
      </w:r>
    </w:p>
    <w:p w:rsidR="00537D88" w:rsidRPr="00E07A68" w:rsidRDefault="00537D88">
      <w:pPr>
        <w:spacing w:after="0" w:line="240" w:lineRule="auto"/>
        <w:jc w:val="both"/>
        <w:rPr>
          <w:rFonts w:ascii="Times New Roman" w:hAnsi="Times New Roman" w:cs="Times New Roman"/>
          <w:color w:val="7030A0"/>
          <w:sz w:val="24"/>
          <w:szCs w:val="24"/>
        </w:rPr>
      </w:pP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Важные практики в Культуре это практики Абсолютного Огня. Борьба за Человека - это борьба за Абсолютный Огонь.</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 xml:space="preserve">Совершенные Части концентрируют собственно Части и Высшие Части. </w:t>
      </w: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Абсолютный Огонь насыщает наши тела абсолютизацией и позволяет выстраивать собственно Части и Высшие Части и Совершенные части их связуют.</w:t>
      </w: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0C6F6F">
      <w:pPr>
        <w:spacing w:after="0" w:line="240" w:lineRule="auto"/>
        <w:jc w:val="both"/>
        <w:rPr>
          <w:rFonts w:ascii="Times New Roman" w:hAnsi="Times New Roman" w:cs="Times New Roman"/>
          <w:color w:val="7030A0"/>
          <w:sz w:val="24"/>
          <w:szCs w:val="24"/>
        </w:rPr>
      </w:pPr>
      <w:r w:rsidRPr="00E07A68">
        <w:rPr>
          <w:rFonts w:ascii="Times New Roman" w:hAnsi="Times New Roman" w:cs="Times New Roman"/>
          <w:color w:val="7030A0"/>
          <w:sz w:val="24"/>
          <w:szCs w:val="24"/>
        </w:rPr>
        <w:t>Практика № 8. Вхождение в обновлённое 16-ричное Совершенное Сердце.</w:t>
      </w:r>
    </w:p>
    <w:p w:rsidR="00537D88" w:rsidRPr="00E07A68" w:rsidRDefault="000C6F6F">
      <w:pPr>
        <w:spacing w:after="0" w:line="240" w:lineRule="auto"/>
        <w:jc w:val="both"/>
        <w:rPr>
          <w:rFonts w:ascii="Times New Roman" w:hAnsi="Times New Roman" w:cs="Times New Roman"/>
          <w:color w:val="7030A0"/>
          <w:sz w:val="24"/>
          <w:szCs w:val="24"/>
        </w:rPr>
      </w:pPr>
      <w:r w:rsidRPr="00E07A68">
        <w:rPr>
          <w:rFonts w:ascii="Times New Roman" w:hAnsi="Times New Roman" w:cs="Times New Roman"/>
          <w:color w:val="7030A0"/>
          <w:sz w:val="24"/>
          <w:szCs w:val="24"/>
        </w:rPr>
        <w:t>01:43:00 -01:57:00</w:t>
      </w: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0C6F6F">
      <w:pPr>
        <w:spacing w:after="0" w:line="240" w:lineRule="auto"/>
        <w:jc w:val="both"/>
        <w:rPr>
          <w:rFonts w:ascii="Times New Roman" w:hAnsi="Times New Roman" w:cs="Times New Roman"/>
          <w:sz w:val="24"/>
          <w:szCs w:val="24"/>
        </w:rPr>
      </w:pPr>
      <w:r w:rsidRPr="00E07A68">
        <w:rPr>
          <w:rFonts w:ascii="Times New Roman" w:hAnsi="Times New Roman" w:cs="Times New Roman"/>
          <w:sz w:val="24"/>
          <w:szCs w:val="24"/>
        </w:rPr>
        <w:t xml:space="preserve">Это самая концентрированная практика сегодняшнего Синтеза. </w:t>
      </w:r>
      <w:r w:rsidR="007B70EB">
        <w:rPr>
          <w:rFonts w:ascii="Times New Roman" w:hAnsi="Times New Roman" w:cs="Times New Roman"/>
          <w:sz w:val="24"/>
          <w:szCs w:val="24"/>
        </w:rPr>
        <w:t>Одна из ключевых практик этого Синтеза.</w:t>
      </w:r>
    </w:p>
    <w:p w:rsidR="00537D88" w:rsidRPr="00E07A68" w:rsidRDefault="00537D88">
      <w:pPr>
        <w:spacing w:after="0" w:line="240" w:lineRule="auto"/>
        <w:jc w:val="both"/>
        <w:rPr>
          <w:rFonts w:ascii="Times New Roman" w:hAnsi="Times New Roman" w:cs="Times New Roman"/>
          <w:sz w:val="24"/>
          <w:szCs w:val="24"/>
        </w:rPr>
      </w:pPr>
    </w:p>
    <w:p w:rsidR="00537D88" w:rsidRPr="00E07A68" w:rsidRDefault="000C6F6F">
      <w:pPr>
        <w:spacing w:after="0" w:line="240" w:lineRule="auto"/>
        <w:jc w:val="both"/>
        <w:rPr>
          <w:rFonts w:ascii="Times New Roman" w:hAnsi="Times New Roman" w:cs="Times New Roman"/>
          <w:color w:val="7030A0"/>
          <w:sz w:val="24"/>
          <w:szCs w:val="24"/>
        </w:rPr>
      </w:pPr>
      <w:r w:rsidRPr="00E07A68">
        <w:rPr>
          <w:rFonts w:ascii="Times New Roman" w:hAnsi="Times New Roman" w:cs="Times New Roman"/>
          <w:color w:val="7030A0"/>
          <w:sz w:val="24"/>
          <w:szCs w:val="24"/>
        </w:rPr>
        <w:t xml:space="preserve">Практика № 9. </w:t>
      </w:r>
      <w:r w:rsidR="00E07A68" w:rsidRPr="00E07A68">
        <w:rPr>
          <w:rFonts w:ascii="Times New Roman" w:hAnsi="Times New Roman" w:cs="Times New Roman"/>
          <w:color w:val="7030A0"/>
          <w:sz w:val="24"/>
          <w:szCs w:val="24"/>
        </w:rPr>
        <w:t xml:space="preserve">Стяжание двух Полномочий. </w:t>
      </w:r>
      <w:r w:rsidRPr="00E07A68">
        <w:rPr>
          <w:rFonts w:ascii="Times New Roman" w:hAnsi="Times New Roman" w:cs="Times New Roman"/>
          <w:color w:val="7030A0"/>
          <w:sz w:val="24"/>
          <w:szCs w:val="24"/>
        </w:rPr>
        <w:t>Итоговая. 02:00:00 - 02:10:00.</w:t>
      </w:r>
    </w:p>
    <w:p w:rsidR="00537D88" w:rsidRPr="00E07A68" w:rsidRDefault="00537D88">
      <w:pPr>
        <w:spacing w:after="0" w:line="240" w:lineRule="auto"/>
        <w:jc w:val="both"/>
        <w:rPr>
          <w:rFonts w:ascii="Times New Roman" w:hAnsi="Times New Roman" w:cs="Times New Roman"/>
          <w:sz w:val="24"/>
          <w:szCs w:val="24"/>
        </w:rPr>
      </w:pPr>
    </w:p>
    <w:p w:rsidR="00E07A68" w:rsidRPr="00E07A68" w:rsidRDefault="00E07A68" w:rsidP="00E07A68">
      <w:pPr>
        <w:spacing w:after="0" w:line="240" w:lineRule="auto"/>
        <w:rPr>
          <w:rFonts w:ascii="Times New Roman" w:hAnsi="Times New Roman" w:cs="Times New Roman"/>
          <w:b/>
          <w:i/>
          <w:sz w:val="24"/>
          <w:szCs w:val="24"/>
        </w:rPr>
      </w:pPr>
      <w:r w:rsidRPr="00E07A68">
        <w:rPr>
          <w:rFonts w:ascii="Times New Roman" w:hAnsi="Times New Roman" w:cs="Times New Roman"/>
          <w:b/>
          <w:i/>
          <w:sz w:val="24"/>
          <w:szCs w:val="24"/>
        </w:rPr>
        <w:t>Набор: Аватаресса ИВО Вечной Сверхкосмической информации и синтеза частностей ИВО ИВАС Саввы ИВО ИВАС Кут Хуми Измаил Стойкова Нино</w:t>
      </w:r>
    </w:p>
    <w:p w:rsidR="00537D88" w:rsidRPr="00E07A68" w:rsidRDefault="00537D88">
      <w:pPr>
        <w:spacing w:after="0" w:line="240" w:lineRule="auto"/>
        <w:jc w:val="both"/>
        <w:rPr>
          <w:rFonts w:ascii="Times New Roman" w:hAnsi="Times New Roman" w:cs="Times New Roman"/>
          <w:b/>
          <w:i/>
          <w:sz w:val="24"/>
          <w:szCs w:val="24"/>
        </w:rPr>
      </w:pPr>
    </w:p>
    <w:sectPr w:rsidR="00537D88" w:rsidRPr="00E07A68" w:rsidSect="00537D88">
      <w:headerReference w:type="default" r:id="rId9"/>
      <w:pgSz w:w="11906" w:h="16838"/>
      <w:pgMar w:top="1134" w:right="851" w:bottom="1134" w:left="1134" w:header="39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C9E" w:rsidRDefault="00D16C9E" w:rsidP="00537D88">
      <w:pPr>
        <w:spacing w:after="0" w:line="240" w:lineRule="auto"/>
      </w:pPr>
      <w:r>
        <w:separator/>
      </w:r>
    </w:p>
  </w:endnote>
  <w:endnote w:type="continuationSeparator" w:id="1">
    <w:p w:rsidR="00D16C9E" w:rsidRDefault="00D16C9E" w:rsidP="00537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C9E" w:rsidRDefault="00D16C9E" w:rsidP="00537D88">
      <w:pPr>
        <w:spacing w:after="0" w:line="240" w:lineRule="auto"/>
      </w:pPr>
      <w:r>
        <w:separator/>
      </w:r>
    </w:p>
  </w:footnote>
  <w:footnote w:type="continuationSeparator" w:id="1">
    <w:p w:rsidR="00D16C9E" w:rsidRDefault="00D16C9E" w:rsidP="00537D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88" w:rsidRDefault="000C6F6F">
    <w:pPr>
      <w:spacing w:after="0" w:line="240" w:lineRule="auto"/>
      <w:ind w:right="-170"/>
      <w:jc w:val="both"/>
      <w:rPr>
        <w:rFonts w:ascii="Times New Roman" w:hAnsi="Times New Roman"/>
        <w:bCs/>
        <w:sz w:val="24"/>
        <w:szCs w:val="24"/>
      </w:rPr>
    </w:pPr>
    <w:r>
      <w:rPr>
        <w:rFonts w:ascii="Times New Roman" w:hAnsi="Times New Roman"/>
        <w:bCs/>
        <w:sz w:val="24"/>
        <w:szCs w:val="24"/>
      </w:rPr>
      <w:t>45 Синтез ИВО,16-17 ноября 2024г., подразделение ИВДИВО Измаил, Шинкаренко Т.</w:t>
    </w:r>
  </w:p>
  <w:p w:rsidR="00537D88" w:rsidRDefault="000C6F6F">
    <w:pPr>
      <w:spacing w:after="0" w:line="240" w:lineRule="auto"/>
      <w:ind w:right="-170"/>
      <w:jc w:val="both"/>
      <w:rPr>
        <w:rFonts w:ascii="Times New Roman" w:hAnsi="Times New Roman"/>
        <w:color w:val="C00000"/>
        <w:sz w:val="24"/>
        <w:szCs w:val="24"/>
      </w:rPr>
    </w:pPr>
    <w:r>
      <w:rPr>
        <w:rFonts w:ascii="Times New Roman" w:hAnsi="Times New Roman"/>
        <w:bCs/>
        <w:color w:val="C00000"/>
        <w:sz w:val="24"/>
        <w:szCs w:val="24"/>
      </w:rPr>
      <w:t>Краткое содержание</w:t>
    </w:r>
  </w:p>
  <w:p w:rsidR="00537D88" w:rsidRDefault="00537D8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C3C1864"/>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abstractNum w:abstractNumId="1">
    <w:nsid w:val="00000002"/>
    <w:multiLevelType w:val="hybridMultilevel"/>
    <w:tmpl w:val="F7E2486A"/>
    <w:lvl w:ilvl="0" w:tplc="922C21CE">
      <w:start w:val="1"/>
      <w:numFmt w:val="decimal"/>
      <w:lvlText w:val="%1."/>
      <w:lvlJc w:val="left"/>
      <w:pPr>
        <w:ind w:left="9000" w:hanging="360"/>
      </w:pPr>
      <w:rPr>
        <w:rFonts w:hint="default"/>
        <w:b w:val="0"/>
        <w:bCs/>
        <w:color w:val="002060"/>
        <w:sz w:val="12"/>
        <w:szCs w:val="12"/>
      </w:rPr>
    </w:lvl>
    <w:lvl w:ilvl="1" w:tplc="04190019" w:tentative="1">
      <w:start w:val="1"/>
      <w:numFmt w:val="lowerLetter"/>
      <w:lvlText w:val="%2."/>
      <w:lvlJc w:val="left"/>
      <w:pPr>
        <w:ind w:left="9720" w:hanging="360"/>
      </w:pPr>
    </w:lvl>
    <w:lvl w:ilvl="2" w:tplc="0419001B" w:tentative="1">
      <w:start w:val="1"/>
      <w:numFmt w:val="lowerRoman"/>
      <w:lvlText w:val="%3."/>
      <w:lvlJc w:val="right"/>
      <w:pPr>
        <w:ind w:left="10440" w:hanging="180"/>
      </w:pPr>
    </w:lvl>
    <w:lvl w:ilvl="3" w:tplc="0419000F" w:tentative="1">
      <w:start w:val="1"/>
      <w:numFmt w:val="decimal"/>
      <w:lvlText w:val="%4."/>
      <w:lvlJc w:val="left"/>
      <w:pPr>
        <w:ind w:left="11160" w:hanging="360"/>
      </w:pPr>
    </w:lvl>
    <w:lvl w:ilvl="4" w:tplc="04190019" w:tentative="1">
      <w:start w:val="1"/>
      <w:numFmt w:val="lowerLetter"/>
      <w:lvlText w:val="%5."/>
      <w:lvlJc w:val="left"/>
      <w:pPr>
        <w:ind w:left="11880" w:hanging="360"/>
      </w:pPr>
    </w:lvl>
    <w:lvl w:ilvl="5" w:tplc="0419001B" w:tentative="1">
      <w:start w:val="1"/>
      <w:numFmt w:val="lowerRoman"/>
      <w:lvlText w:val="%6."/>
      <w:lvlJc w:val="right"/>
      <w:pPr>
        <w:ind w:left="12600" w:hanging="180"/>
      </w:pPr>
    </w:lvl>
    <w:lvl w:ilvl="6" w:tplc="0419000F" w:tentative="1">
      <w:start w:val="1"/>
      <w:numFmt w:val="decimal"/>
      <w:lvlText w:val="%7."/>
      <w:lvlJc w:val="left"/>
      <w:pPr>
        <w:ind w:left="13320" w:hanging="360"/>
      </w:pPr>
    </w:lvl>
    <w:lvl w:ilvl="7" w:tplc="04190019" w:tentative="1">
      <w:start w:val="1"/>
      <w:numFmt w:val="lowerLetter"/>
      <w:lvlText w:val="%8."/>
      <w:lvlJc w:val="left"/>
      <w:pPr>
        <w:ind w:left="14040" w:hanging="360"/>
      </w:pPr>
    </w:lvl>
    <w:lvl w:ilvl="8" w:tplc="0419001B" w:tentative="1">
      <w:start w:val="1"/>
      <w:numFmt w:val="lowerRoman"/>
      <w:lvlText w:val="%9."/>
      <w:lvlJc w:val="right"/>
      <w:pPr>
        <w:ind w:left="14760" w:hanging="180"/>
      </w:pPr>
    </w:lvl>
  </w:abstractNum>
  <w:abstractNum w:abstractNumId="2">
    <w:nsid w:val="00000003"/>
    <w:multiLevelType w:val="hybridMultilevel"/>
    <w:tmpl w:val="FC4EBE66"/>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abstractNum w:abstractNumId="3">
    <w:nsid w:val="00000004"/>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00000005"/>
    <w:multiLevelType w:val="hybridMultilevel"/>
    <w:tmpl w:val="55E6DF48"/>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abstractNum w:abstractNumId="5">
    <w:nsid w:val="00000006"/>
    <w:multiLevelType w:val="hybridMultilevel"/>
    <w:tmpl w:val="E5EAD468"/>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abstractNum w:abstractNumId="6">
    <w:nsid w:val="00000007"/>
    <w:multiLevelType w:val="hybridMultilevel"/>
    <w:tmpl w:val="D9B824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0000008"/>
    <w:multiLevelType w:val="hybridMultilevel"/>
    <w:tmpl w:val="361C2474"/>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abstractNum w:abstractNumId="8">
    <w:nsid w:val="00000009"/>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0000000A"/>
    <w:multiLevelType w:val="hybridMultilevel"/>
    <w:tmpl w:val="F4FC25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000000B"/>
    <w:multiLevelType w:val="hybridMultilevel"/>
    <w:tmpl w:val="F88EE1A6"/>
    <w:lvl w:ilvl="0" w:tplc="20000001">
      <w:start w:val="1"/>
      <w:numFmt w:val="bullet"/>
      <w:lvlText w:val=""/>
      <w:lvlJc w:val="left"/>
      <w:pPr>
        <w:ind w:left="1400" w:hanging="360"/>
      </w:pPr>
      <w:rPr>
        <w:rFonts w:ascii="Symbol" w:hAnsi="Symbol" w:hint="default"/>
      </w:rPr>
    </w:lvl>
    <w:lvl w:ilvl="1" w:tplc="20000003" w:tentative="1">
      <w:start w:val="1"/>
      <w:numFmt w:val="bullet"/>
      <w:lvlText w:val="o"/>
      <w:lvlJc w:val="left"/>
      <w:pPr>
        <w:ind w:left="2120" w:hanging="360"/>
      </w:pPr>
      <w:rPr>
        <w:rFonts w:ascii="Courier New" w:hAnsi="Courier New" w:cs="Courier New" w:hint="default"/>
      </w:rPr>
    </w:lvl>
    <w:lvl w:ilvl="2" w:tplc="20000005" w:tentative="1">
      <w:start w:val="1"/>
      <w:numFmt w:val="bullet"/>
      <w:lvlText w:val=""/>
      <w:lvlJc w:val="left"/>
      <w:pPr>
        <w:ind w:left="2840" w:hanging="360"/>
      </w:pPr>
      <w:rPr>
        <w:rFonts w:ascii="Wingdings" w:hAnsi="Wingdings" w:hint="default"/>
      </w:rPr>
    </w:lvl>
    <w:lvl w:ilvl="3" w:tplc="20000001" w:tentative="1">
      <w:start w:val="1"/>
      <w:numFmt w:val="bullet"/>
      <w:lvlText w:val=""/>
      <w:lvlJc w:val="left"/>
      <w:pPr>
        <w:ind w:left="3560" w:hanging="360"/>
      </w:pPr>
      <w:rPr>
        <w:rFonts w:ascii="Symbol" w:hAnsi="Symbol" w:hint="default"/>
      </w:rPr>
    </w:lvl>
    <w:lvl w:ilvl="4" w:tplc="20000003" w:tentative="1">
      <w:start w:val="1"/>
      <w:numFmt w:val="bullet"/>
      <w:lvlText w:val="o"/>
      <w:lvlJc w:val="left"/>
      <w:pPr>
        <w:ind w:left="4280" w:hanging="360"/>
      </w:pPr>
      <w:rPr>
        <w:rFonts w:ascii="Courier New" w:hAnsi="Courier New" w:cs="Courier New" w:hint="default"/>
      </w:rPr>
    </w:lvl>
    <w:lvl w:ilvl="5" w:tplc="20000005" w:tentative="1">
      <w:start w:val="1"/>
      <w:numFmt w:val="bullet"/>
      <w:lvlText w:val=""/>
      <w:lvlJc w:val="left"/>
      <w:pPr>
        <w:ind w:left="5000" w:hanging="360"/>
      </w:pPr>
      <w:rPr>
        <w:rFonts w:ascii="Wingdings" w:hAnsi="Wingdings" w:hint="default"/>
      </w:rPr>
    </w:lvl>
    <w:lvl w:ilvl="6" w:tplc="20000001" w:tentative="1">
      <w:start w:val="1"/>
      <w:numFmt w:val="bullet"/>
      <w:lvlText w:val=""/>
      <w:lvlJc w:val="left"/>
      <w:pPr>
        <w:ind w:left="5720" w:hanging="360"/>
      </w:pPr>
      <w:rPr>
        <w:rFonts w:ascii="Symbol" w:hAnsi="Symbol" w:hint="default"/>
      </w:rPr>
    </w:lvl>
    <w:lvl w:ilvl="7" w:tplc="20000003" w:tentative="1">
      <w:start w:val="1"/>
      <w:numFmt w:val="bullet"/>
      <w:lvlText w:val="o"/>
      <w:lvlJc w:val="left"/>
      <w:pPr>
        <w:ind w:left="6440" w:hanging="360"/>
      </w:pPr>
      <w:rPr>
        <w:rFonts w:ascii="Courier New" w:hAnsi="Courier New" w:cs="Courier New" w:hint="default"/>
      </w:rPr>
    </w:lvl>
    <w:lvl w:ilvl="8" w:tplc="20000005" w:tentative="1">
      <w:start w:val="1"/>
      <w:numFmt w:val="bullet"/>
      <w:lvlText w:val=""/>
      <w:lvlJc w:val="left"/>
      <w:pPr>
        <w:ind w:left="7160" w:hanging="360"/>
      </w:pPr>
      <w:rPr>
        <w:rFonts w:ascii="Wingdings" w:hAnsi="Wingdings" w:hint="default"/>
      </w:rPr>
    </w:lvl>
  </w:abstractNum>
  <w:abstractNum w:abstractNumId="11">
    <w:nsid w:val="0000000C"/>
    <w:multiLevelType w:val="hybridMultilevel"/>
    <w:tmpl w:val="6390E816"/>
    <w:lvl w:ilvl="0" w:tplc="3B56CC82">
      <w:start w:val="1"/>
      <w:numFmt w:val="decimal"/>
      <w:lvlText w:val="%1."/>
      <w:lvlJc w:val="left"/>
      <w:pPr>
        <w:ind w:left="7560" w:hanging="360"/>
      </w:pPr>
      <w:rPr>
        <w:rFonts w:hint="default"/>
        <w:b w:val="0"/>
        <w:bCs/>
        <w:color w:val="002060"/>
        <w:sz w:val="12"/>
        <w:szCs w:val="12"/>
      </w:rPr>
    </w:lvl>
    <w:lvl w:ilvl="1" w:tplc="04190019" w:tentative="1">
      <w:start w:val="1"/>
      <w:numFmt w:val="lowerLetter"/>
      <w:lvlText w:val="%2."/>
      <w:lvlJc w:val="left"/>
      <w:pPr>
        <w:ind w:left="8280" w:hanging="360"/>
      </w:pPr>
    </w:lvl>
    <w:lvl w:ilvl="2" w:tplc="0419001B" w:tentative="1">
      <w:start w:val="1"/>
      <w:numFmt w:val="lowerRoman"/>
      <w:lvlText w:val="%3."/>
      <w:lvlJc w:val="right"/>
      <w:pPr>
        <w:ind w:left="9000" w:hanging="180"/>
      </w:pPr>
    </w:lvl>
    <w:lvl w:ilvl="3" w:tplc="0419000F" w:tentative="1">
      <w:start w:val="1"/>
      <w:numFmt w:val="decimal"/>
      <w:lvlText w:val="%4."/>
      <w:lvlJc w:val="left"/>
      <w:pPr>
        <w:ind w:left="9720" w:hanging="360"/>
      </w:pPr>
    </w:lvl>
    <w:lvl w:ilvl="4" w:tplc="04190019" w:tentative="1">
      <w:start w:val="1"/>
      <w:numFmt w:val="lowerLetter"/>
      <w:lvlText w:val="%5."/>
      <w:lvlJc w:val="left"/>
      <w:pPr>
        <w:ind w:left="10440" w:hanging="360"/>
      </w:pPr>
    </w:lvl>
    <w:lvl w:ilvl="5" w:tplc="0419001B" w:tentative="1">
      <w:start w:val="1"/>
      <w:numFmt w:val="lowerRoman"/>
      <w:lvlText w:val="%6."/>
      <w:lvlJc w:val="right"/>
      <w:pPr>
        <w:ind w:left="11160" w:hanging="180"/>
      </w:pPr>
    </w:lvl>
    <w:lvl w:ilvl="6" w:tplc="0419000F" w:tentative="1">
      <w:start w:val="1"/>
      <w:numFmt w:val="decimal"/>
      <w:lvlText w:val="%7."/>
      <w:lvlJc w:val="left"/>
      <w:pPr>
        <w:ind w:left="11880" w:hanging="360"/>
      </w:pPr>
    </w:lvl>
    <w:lvl w:ilvl="7" w:tplc="04190019" w:tentative="1">
      <w:start w:val="1"/>
      <w:numFmt w:val="lowerLetter"/>
      <w:lvlText w:val="%8."/>
      <w:lvlJc w:val="left"/>
      <w:pPr>
        <w:ind w:left="12600" w:hanging="360"/>
      </w:pPr>
    </w:lvl>
    <w:lvl w:ilvl="8" w:tplc="0419001B" w:tentative="1">
      <w:start w:val="1"/>
      <w:numFmt w:val="lowerRoman"/>
      <w:lvlText w:val="%9."/>
      <w:lvlJc w:val="right"/>
      <w:pPr>
        <w:ind w:left="13320" w:hanging="180"/>
      </w:pPr>
    </w:lvl>
  </w:abstractNum>
  <w:abstractNum w:abstractNumId="12">
    <w:nsid w:val="0000000D"/>
    <w:multiLevelType w:val="hybridMultilevel"/>
    <w:tmpl w:val="DBD036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DA335BB"/>
    <w:multiLevelType w:val="hybridMultilevel"/>
    <w:tmpl w:val="76506A9C"/>
    <w:lvl w:ilvl="0" w:tplc="44A843A6">
      <w:start w:val="1"/>
      <w:numFmt w:val="decimal"/>
      <w:lvlText w:val="%1."/>
      <w:lvlJc w:val="left"/>
      <w:pPr>
        <w:ind w:left="7920" w:hanging="360"/>
      </w:pPr>
      <w:rPr>
        <w:rFonts w:hint="default"/>
        <w:b w:val="0"/>
        <w:bCs/>
        <w:color w:val="002060"/>
        <w:sz w:val="12"/>
        <w:szCs w:val="12"/>
      </w:rPr>
    </w:lvl>
    <w:lvl w:ilvl="1" w:tplc="04190019" w:tentative="1">
      <w:start w:val="1"/>
      <w:numFmt w:val="lowerLetter"/>
      <w:lvlText w:val="%2."/>
      <w:lvlJc w:val="left"/>
      <w:pPr>
        <w:ind w:left="8640" w:hanging="360"/>
      </w:pPr>
    </w:lvl>
    <w:lvl w:ilvl="2" w:tplc="0419001B" w:tentative="1">
      <w:start w:val="1"/>
      <w:numFmt w:val="lowerRoman"/>
      <w:lvlText w:val="%3."/>
      <w:lvlJc w:val="right"/>
      <w:pPr>
        <w:ind w:left="9360" w:hanging="180"/>
      </w:pPr>
    </w:lvl>
    <w:lvl w:ilvl="3" w:tplc="0419000F" w:tentative="1">
      <w:start w:val="1"/>
      <w:numFmt w:val="decimal"/>
      <w:lvlText w:val="%4."/>
      <w:lvlJc w:val="left"/>
      <w:pPr>
        <w:ind w:left="10080" w:hanging="360"/>
      </w:pPr>
    </w:lvl>
    <w:lvl w:ilvl="4" w:tplc="04190019" w:tentative="1">
      <w:start w:val="1"/>
      <w:numFmt w:val="lowerLetter"/>
      <w:lvlText w:val="%5."/>
      <w:lvlJc w:val="left"/>
      <w:pPr>
        <w:ind w:left="10800" w:hanging="360"/>
      </w:pPr>
    </w:lvl>
    <w:lvl w:ilvl="5" w:tplc="0419001B" w:tentative="1">
      <w:start w:val="1"/>
      <w:numFmt w:val="lowerRoman"/>
      <w:lvlText w:val="%6."/>
      <w:lvlJc w:val="right"/>
      <w:pPr>
        <w:ind w:left="11520" w:hanging="180"/>
      </w:pPr>
    </w:lvl>
    <w:lvl w:ilvl="6" w:tplc="0419000F" w:tentative="1">
      <w:start w:val="1"/>
      <w:numFmt w:val="decimal"/>
      <w:lvlText w:val="%7."/>
      <w:lvlJc w:val="left"/>
      <w:pPr>
        <w:ind w:left="12240" w:hanging="360"/>
      </w:pPr>
    </w:lvl>
    <w:lvl w:ilvl="7" w:tplc="04190019" w:tentative="1">
      <w:start w:val="1"/>
      <w:numFmt w:val="lowerLetter"/>
      <w:lvlText w:val="%8."/>
      <w:lvlJc w:val="left"/>
      <w:pPr>
        <w:ind w:left="12960" w:hanging="360"/>
      </w:pPr>
    </w:lvl>
    <w:lvl w:ilvl="8" w:tplc="0419001B" w:tentative="1">
      <w:start w:val="1"/>
      <w:numFmt w:val="lowerRoman"/>
      <w:lvlText w:val="%9."/>
      <w:lvlJc w:val="right"/>
      <w:pPr>
        <w:ind w:left="13680" w:hanging="180"/>
      </w:pPr>
    </w:lvl>
  </w:abstractNum>
  <w:num w:numId="1">
    <w:abstractNumId w:val="11"/>
  </w:num>
  <w:num w:numId="2">
    <w:abstractNumId w:val="8"/>
  </w:num>
  <w:num w:numId="3">
    <w:abstractNumId w:val="3"/>
  </w:num>
  <w:num w:numId="4">
    <w:abstractNumId w:val="1"/>
  </w:num>
  <w:num w:numId="5">
    <w:abstractNumId w:val="12"/>
  </w:num>
  <w:num w:numId="6">
    <w:abstractNumId w:val="13"/>
  </w:num>
  <w:num w:numId="7">
    <w:abstractNumId w:val="9"/>
  </w:num>
  <w:num w:numId="8">
    <w:abstractNumId w:val="10"/>
  </w:num>
  <w:num w:numId="9">
    <w:abstractNumId w:val="4"/>
  </w:num>
  <w:num w:numId="10">
    <w:abstractNumId w:val="5"/>
  </w:num>
  <w:num w:numId="11">
    <w:abstractNumId w:val="2"/>
  </w:num>
  <w:num w:numId="12">
    <w:abstractNumId w:val="7"/>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37D88"/>
    <w:rsid w:val="000C6F6F"/>
    <w:rsid w:val="004C2B0F"/>
    <w:rsid w:val="00537D88"/>
    <w:rsid w:val="007B70EB"/>
    <w:rsid w:val="00D16C9E"/>
    <w:rsid w:val="00E07A68"/>
    <w:rsid w:val="00E16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37D88"/>
    <w:pPr>
      <w:spacing w:after="0" w:line="240" w:lineRule="auto"/>
    </w:pPr>
    <w:rPr>
      <w:lang w:eastAsia="en-US"/>
    </w:rPr>
  </w:style>
  <w:style w:type="character" w:customStyle="1" w:styleId="a4">
    <w:name w:val="Без интервала Знак"/>
    <w:basedOn w:val="a0"/>
    <w:link w:val="a3"/>
    <w:rsid w:val="00537D88"/>
    <w:rPr>
      <w:lang w:eastAsia="en-US"/>
    </w:rPr>
  </w:style>
  <w:style w:type="paragraph" w:styleId="a5">
    <w:name w:val="Balloon Text"/>
    <w:basedOn w:val="a"/>
    <w:link w:val="a6"/>
    <w:uiPriority w:val="99"/>
    <w:rsid w:val="00537D8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37D88"/>
    <w:rPr>
      <w:rFonts w:ascii="Tahoma" w:hAnsi="Tahoma" w:cs="Tahoma"/>
      <w:sz w:val="16"/>
      <w:szCs w:val="16"/>
    </w:rPr>
  </w:style>
  <w:style w:type="paragraph" w:styleId="a7">
    <w:name w:val="List Paragraph"/>
    <w:basedOn w:val="a"/>
    <w:link w:val="a8"/>
    <w:qFormat/>
    <w:rsid w:val="00537D88"/>
    <w:pPr>
      <w:ind w:left="720"/>
      <w:contextualSpacing/>
    </w:pPr>
    <w:rPr>
      <w:rFonts w:ascii="Times New Roman" w:eastAsia="Times New Roman" w:hAnsi="Times New Roman" w:cs="Times New Roman"/>
      <w:sz w:val="24"/>
      <w:lang w:eastAsia="en-US"/>
    </w:rPr>
  </w:style>
  <w:style w:type="character" w:customStyle="1" w:styleId="a8">
    <w:name w:val="Абзац списка Знак"/>
    <w:basedOn w:val="a0"/>
    <w:link w:val="a7"/>
    <w:rsid w:val="00537D88"/>
    <w:rPr>
      <w:rFonts w:ascii="Times New Roman" w:eastAsia="Times New Roman" w:hAnsi="Times New Roman" w:cs="Times New Roman"/>
      <w:sz w:val="24"/>
      <w:lang w:eastAsia="en-US"/>
    </w:rPr>
  </w:style>
  <w:style w:type="paragraph" w:styleId="a9">
    <w:name w:val="header"/>
    <w:basedOn w:val="a"/>
    <w:link w:val="aa"/>
    <w:uiPriority w:val="99"/>
    <w:rsid w:val="00537D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7D88"/>
  </w:style>
  <w:style w:type="paragraph" w:styleId="ab">
    <w:name w:val="footer"/>
    <w:basedOn w:val="a"/>
    <w:link w:val="ac"/>
    <w:uiPriority w:val="99"/>
    <w:rsid w:val="00537D8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7D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2024-11-16T00:00:00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9E749E-CE38-4C00-9743-BE8AC00E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2565</Words>
  <Characters>14625</Characters>
  <Application>Microsoft Office Word</Application>
  <DocSecurity>0</DocSecurity>
  <Lines>121</Lines>
  <Paragraphs>34</Paragraphs>
  <ScaleCrop>false</ScaleCrop>
  <Company>ИВДИВО ИЗМАИЛ 2496/1984/1472/960/448 АРХЕТИПА ИВАС НИКОНА ИВАС КУТ ХУМИ</Company>
  <LinksUpToDate>false</LinksUpToDate>
  <CharactersWithSpaces>17156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Третий курс Синтеза Ипостаси Изначально Вышестоящего Отца</dc:title>
  <dc:creator>ШИНКАРЕНКО ТАТЬЯНА</dc:creator>
  <cp:lastModifiedBy>User</cp:lastModifiedBy>
  <cp:revision>226</cp:revision>
  <dcterms:created xsi:type="dcterms:W3CDTF">2024-06-06T15:51:00Z</dcterms:created>
  <dcterms:modified xsi:type="dcterms:W3CDTF">2024-11-18T17:46:00Z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a053b53bfeef4583a0a5b9c58441540b</vt:lpwstr>
  </property>
</Properties>
</file>